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AD2" w:rsidRDefault="00346AD2" w:rsidP="00346AD2">
      <w:pPr>
        <w:pStyle w:val="Nadpis2"/>
        <w:ind w:left="0"/>
        <w:rPr>
          <w:color w:val="FF0000"/>
          <w:sz w:val="56"/>
          <w:szCs w:val="56"/>
        </w:rPr>
      </w:pPr>
      <w:r w:rsidRPr="00904044">
        <w:rPr>
          <w:color w:val="FF0000"/>
          <w:sz w:val="56"/>
          <w:szCs w:val="56"/>
        </w:rPr>
        <w:t>Počátky Říma</w:t>
      </w:r>
    </w:p>
    <w:p w:rsidR="00346AD2" w:rsidRPr="00904044" w:rsidRDefault="00346AD2" w:rsidP="00346AD2"/>
    <w:p w:rsidR="00346AD2" w:rsidRDefault="00346AD2" w:rsidP="00346AD2">
      <w:pPr>
        <w:ind w:left="-900" w:right="-648"/>
        <w:rPr>
          <w:rFonts w:ascii="Arial" w:hAnsi="Arial"/>
          <w:b/>
          <w:i/>
          <w:iCs/>
          <w:color w:val="00B0F0"/>
          <w:sz w:val="52"/>
          <w:szCs w:val="52"/>
        </w:rPr>
      </w:pPr>
      <w:r>
        <w:rPr>
          <w:rFonts w:ascii="Arial" w:hAnsi="Arial"/>
          <w:sz w:val="52"/>
          <w:szCs w:val="52"/>
        </w:rPr>
        <w:t>p</w:t>
      </w:r>
      <w:r w:rsidRPr="00E04A06">
        <w:rPr>
          <w:rFonts w:ascii="Arial" w:hAnsi="Arial"/>
          <w:sz w:val="52"/>
          <w:szCs w:val="52"/>
        </w:rPr>
        <w:t>ověst</w:t>
      </w:r>
      <w:r>
        <w:rPr>
          <w:rFonts w:ascii="Arial" w:hAnsi="Arial"/>
          <w:sz w:val="52"/>
          <w:szCs w:val="52"/>
        </w:rPr>
        <w:t xml:space="preserve"> </w:t>
      </w:r>
      <w:r w:rsidRPr="00E04A06">
        <w:rPr>
          <w:rFonts w:ascii="Arial" w:hAnsi="Arial"/>
          <w:sz w:val="52"/>
          <w:szCs w:val="52"/>
        </w:rPr>
        <w:t xml:space="preserve">- </w:t>
      </w:r>
      <w:r w:rsidRPr="00904044">
        <w:rPr>
          <w:rFonts w:ascii="Arial" w:hAnsi="Arial"/>
          <w:b/>
          <w:i/>
          <w:iCs/>
          <w:color w:val="00B0F0"/>
          <w:sz w:val="52"/>
          <w:szCs w:val="52"/>
        </w:rPr>
        <w:t>Romulus a Remus</w:t>
      </w:r>
    </w:p>
    <w:p w:rsidR="00346AD2" w:rsidRDefault="00346AD2" w:rsidP="00346AD2">
      <w:pPr>
        <w:ind w:left="-900" w:right="-648"/>
        <w:rPr>
          <w:rFonts w:ascii="Arial" w:hAnsi="Arial"/>
          <w:b/>
          <w:i/>
          <w:iCs/>
          <w:color w:val="00B0F0"/>
          <w:sz w:val="52"/>
          <w:szCs w:val="52"/>
        </w:rPr>
      </w:pPr>
    </w:p>
    <w:p w:rsidR="00346AD2" w:rsidRPr="00E04A06" w:rsidRDefault="00346AD2" w:rsidP="00346AD2">
      <w:pPr>
        <w:ind w:left="-900" w:right="-648"/>
        <w:rPr>
          <w:rFonts w:ascii="Arial" w:hAnsi="Arial"/>
          <w:sz w:val="52"/>
          <w:szCs w:val="52"/>
        </w:rPr>
      </w:pPr>
      <w:r>
        <w:rPr>
          <w:rFonts w:ascii="Arial" w:hAnsi="Arial"/>
          <w:b/>
          <w:i/>
          <w:iCs/>
          <w:noProof/>
          <w:color w:val="00B0F0"/>
          <w:sz w:val="52"/>
          <w:szCs w:val="52"/>
        </w:rPr>
        <w:drawing>
          <wp:inline distT="0" distB="0" distL="0" distR="0">
            <wp:extent cx="4762500" cy="2686050"/>
            <wp:effectExtent l="0" t="0" r="0" b="0"/>
            <wp:docPr id="2" name="Obrázek 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D2" w:rsidRPr="00D652BB" w:rsidRDefault="00346AD2" w:rsidP="00346AD2">
      <w:pPr>
        <w:ind w:left="-900" w:right="-648"/>
        <w:rPr>
          <w:rFonts w:ascii="Arial" w:hAnsi="Arial"/>
          <w:b/>
          <w:bCs/>
          <w:color w:val="7030A0"/>
          <w:sz w:val="52"/>
          <w:szCs w:val="52"/>
        </w:rPr>
      </w:pPr>
      <w:r w:rsidRPr="00D652BB">
        <w:rPr>
          <w:rFonts w:ascii="Arial" w:hAnsi="Arial"/>
          <w:b/>
          <w:bCs/>
          <w:color w:val="7030A0"/>
          <w:sz w:val="52"/>
          <w:szCs w:val="52"/>
        </w:rPr>
        <w:t>753 př.n.l. – založil Romulus Řím</w:t>
      </w:r>
    </w:p>
    <w:p w:rsidR="00346AD2" w:rsidRDefault="00346AD2" w:rsidP="00346AD2">
      <w:pPr>
        <w:ind w:left="-900" w:right="-648"/>
        <w:rPr>
          <w:rFonts w:ascii="Arial" w:hAnsi="Arial"/>
          <w:sz w:val="52"/>
          <w:szCs w:val="52"/>
        </w:rPr>
      </w:pPr>
    </w:p>
    <w:p w:rsidR="00346AD2" w:rsidRDefault="00346AD2" w:rsidP="00346AD2">
      <w:pPr>
        <w:ind w:left="-900" w:right="-648"/>
        <w:rPr>
          <w:rFonts w:ascii="Arial" w:hAnsi="Arial"/>
          <w:sz w:val="52"/>
          <w:szCs w:val="52"/>
        </w:rPr>
      </w:pPr>
      <w:r w:rsidRPr="00E04A06">
        <w:rPr>
          <w:rFonts w:ascii="Arial" w:hAnsi="Arial"/>
          <w:sz w:val="52"/>
          <w:szCs w:val="52"/>
        </w:rPr>
        <w:t>osady na 7 pahorcích se spojily ve město</w:t>
      </w:r>
    </w:p>
    <w:p w:rsidR="00346AD2" w:rsidRDefault="00346AD2" w:rsidP="00346AD2">
      <w:pPr>
        <w:ind w:left="-900" w:right="-648"/>
        <w:rPr>
          <w:rFonts w:ascii="Arial" w:hAnsi="Arial"/>
          <w:sz w:val="52"/>
          <w:szCs w:val="52"/>
        </w:rPr>
      </w:pPr>
    </w:p>
    <w:p w:rsidR="00346AD2" w:rsidRDefault="00346AD2" w:rsidP="00346AD2">
      <w:pPr>
        <w:ind w:left="-900" w:right="-648"/>
        <w:rPr>
          <w:rFonts w:ascii="Arial" w:hAnsi="Arial"/>
          <w:sz w:val="52"/>
          <w:szCs w:val="52"/>
        </w:rPr>
      </w:pPr>
    </w:p>
    <w:p w:rsidR="00346AD2" w:rsidRPr="00D652BB" w:rsidRDefault="00346AD2" w:rsidP="00346AD2">
      <w:pPr>
        <w:ind w:right="-648"/>
        <w:rPr>
          <w:rFonts w:ascii="Arial" w:hAnsi="Arial"/>
          <w:b/>
          <w:bCs/>
          <w:color w:val="FF0000"/>
          <w:sz w:val="52"/>
          <w:szCs w:val="52"/>
          <w:u w:val="single"/>
        </w:rPr>
      </w:pPr>
      <w:r w:rsidRPr="00D652BB">
        <w:rPr>
          <w:rFonts w:ascii="Arial" w:hAnsi="Arial"/>
          <w:b/>
          <w:bCs/>
          <w:color w:val="FF0000"/>
          <w:sz w:val="52"/>
          <w:szCs w:val="52"/>
          <w:u w:val="single"/>
        </w:rPr>
        <w:t>Doba královská  (8. stol. – 510 př.n.l.)</w:t>
      </w:r>
    </w:p>
    <w:p w:rsidR="00346AD2" w:rsidRDefault="00346AD2" w:rsidP="00346AD2">
      <w:pPr>
        <w:ind w:left="-900" w:right="-648"/>
        <w:rPr>
          <w:rFonts w:ascii="Arial" w:hAnsi="Arial"/>
          <w:sz w:val="52"/>
          <w:szCs w:val="52"/>
        </w:rPr>
      </w:pPr>
      <w:r w:rsidRPr="00E04A06">
        <w:rPr>
          <w:rFonts w:ascii="Arial" w:hAnsi="Arial"/>
          <w:b/>
          <w:bCs/>
          <w:sz w:val="52"/>
          <w:szCs w:val="52"/>
        </w:rPr>
        <w:t>společnost</w:t>
      </w:r>
      <w:r w:rsidRPr="00E04A06">
        <w:rPr>
          <w:rFonts w:ascii="Arial" w:hAnsi="Arial"/>
          <w:sz w:val="52"/>
          <w:szCs w:val="52"/>
        </w:rPr>
        <w:t xml:space="preserve"> – Etruskové, italické kmeny, </w:t>
      </w:r>
      <w:r>
        <w:rPr>
          <w:rFonts w:ascii="Arial" w:hAnsi="Arial"/>
          <w:sz w:val="52"/>
          <w:szCs w:val="52"/>
        </w:rPr>
        <w:t xml:space="preserve"> </w:t>
      </w:r>
    </w:p>
    <w:p w:rsidR="00346AD2" w:rsidRDefault="00346AD2" w:rsidP="00346AD2">
      <w:pPr>
        <w:ind w:left="-900" w:right="-648"/>
        <w:rPr>
          <w:rFonts w:ascii="Arial" w:hAnsi="Arial"/>
          <w:sz w:val="52"/>
          <w:szCs w:val="52"/>
        </w:rPr>
      </w:pPr>
      <w:r>
        <w:rPr>
          <w:rFonts w:ascii="Arial" w:hAnsi="Arial"/>
          <w:b/>
          <w:bCs/>
          <w:sz w:val="52"/>
          <w:szCs w:val="52"/>
        </w:rPr>
        <w:t xml:space="preserve">                       </w:t>
      </w:r>
      <w:r w:rsidRPr="00E04A06">
        <w:rPr>
          <w:rFonts w:ascii="Arial" w:hAnsi="Arial"/>
          <w:sz w:val="52"/>
          <w:szCs w:val="52"/>
        </w:rPr>
        <w:t>Ře</w:t>
      </w:r>
      <w:r>
        <w:rPr>
          <w:rFonts w:ascii="Arial" w:hAnsi="Arial"/>
          <w:sz w:val="52"/>
          <w:szCs w:val="52"/>
        </w:rPr>
        <w:t>kové</w:t>
      </w:r>
    </w:p>
    <w:p w:rsidR="00346AD2" w:rsidRDefault="00346AD2" w:rsidP="00346AD2">
      <w:pPr>
        <w:ind w:left="-900" w:right="-648"/>
        <w:rPr>
          <w:rFonts w:ascii="Arial" w:hAnsi="Arial"/>
          <w:sz w:val="52"/>
          <w:szCs w:val="52"/>
        </w:rPr>
      </w:pPr>
      <w:r w:rsidRPr="00E04A06">
        <w:rPr>
          <w:rFonts w:ascii="Arial" w:hAnsi="Arial"/>
          <w:i/>
          <w:iCs/>
          <w:sz w:val="52"/>
          <w:szCs w:val="52"/>
        </w:rPr>
        <w:t>král Etrusk</w:t>
      </w:r>
    </w:p>
    <w:p w:rsidR="00346AD2" w:rsidRPr="00904044" w:rsidRDefault="00346AD2" w:rsidP="00346AD2">
      <w:pPr>
        <w:ind w:left="-900" w:right="-648"/>
        <w:rPr>
          <w:rFonts w:ascii="Arial" w:hAnsi="Arial"/>
          <w:sz w:val="52"/>
          <w:szCs w:val="52"/>
        </w:rPr>
      </w:pPr>
      <w:r w:rsidRPr="00E04A06">
        <w:rPr>
          <w:rFonts w:ascii="Arial" w:hAnsi="Arial"/>
          <w:sz w:val="52"/>
          <w:szCs w:val="52"/>
        </w:rPr>
        <w:t xml:space="preserve">svobodní občané – </w:t>
      </w:r>
      <w:r w:rsidRPr="00E04A06">
        <w:rPr>
          <w:rFonts w:ascii="Arial" w:hAnsi="Arial"/>
          <w:i/>
          <w:iCs/>
          <w:sz w:val="52"/>
          <w:szCs w:val="52"/>
        </w:rPr>
        <w:t>patrici</w:t>
      </w:r>
      <w:r w:rsidR="00AF2F82">
        <w:rPr>
          <w:rFonts w:ascii="Arial" w:hAnsi="Arial"/>
          <w:i/>
          <w:iCs/>
          <w:sz w:val="52"/>
          <w:szCs w:val="52"/>
        </w:rPr>
        <w:t>j</w:t>
      </w:r>
      <w:r w:rsidRPr="00E04A06">
        <w:rPr>
          <w:rFonts w:ascii="Arial" w:hAnsi="Arial"/>
          <w:i/>
          <w:iCs/>
          <w:sz w:val="52"/>
          <w:szCs w:val="52"/>
        </w:rPr>
        <w:t>ové (urození)</w:t>
      </w:r>
    </w:p>
    <w:p w:rsidR="00346AD2" w:rsidRDefault="00346AD2" w:rsidP="00346AD2">
      <w:pPr>
        <w:ind w:left="1590" w:right="-648"/>
        <w:rPr>
          <w:rFonts w:ascii="Arial" w:hAnsi="Arial"/>
          <w:sz w:val="52"/>
          <w:szCs w:val="52"/>
        </w:rPr>
      </w:pPr>
      <w:r>
        <w:rPr>
          <w:rFonts w:ascii="Arial" w:hAnsi="Arial"/>
          <w:i/>
          <w:iCs/>
          <w:sz w:val="52"/>
          <w:szCs w:val="52"/>
        </w:rPr>
        <w:t xml:space="preserve">              </w:t>
      </w:r>
      <w:r w:rsidRPr="00E04A06">
        <w:rPr>
          <w:rFonts w:ascii="Arial" w:hAnsi="Arial"/>
          <w:i/>
          <w:iCs/>
          <w:sz w:val="52"/>
          <w:szCs w:val="52"/>
        </w:rPr>
        <w:t>plebejové (neurození</w:t>
      </w:r>
      <w:r w:rsidRPr="00E04A06">
        <w:rPr>
          <w:rFonts w:ascii="Arial" w:hAnsi="Arial"/>
          <w:sz w:val="52"/>
          <w:szCs w:val="52"/>
        </w:rPr>
        <w:t>)</w:t>
      </w:r>
    </w:p>
    <w:p w:rsidR="00346AD2" w:rsidRPr="00E04A06" w:rsidRDefault="00346AD2" w:rsidP="00346AD2">
      <w:pPr>
        <w:ind w:left="1590" w:right="-648"/>
        <w:rPr>
          <w:rFonts w:ascii="Arial" w:hAnsi="Arial"/>
          <w:sz w:val="52"/>
          <w:szCs w:val="52"/>
        </w:rPr>
      </w:pPr>
    </w:p>
    <w:p w:rsidR="00346AD2" w:rsidRDefault="00346AD2" w:rsidP="00346AD2">
      <w:pPr>
        <w:ind w:left="-900" w:right="-648"/>
        <w:rPr>
          <w:rFonts w:ascii="Arial" w:hAnsi="Arial"/>
          <w:b/>
          <w:bCs/>
          <w:sz w:val="52"/>
          <w:szCs w:val="52"/>
        </w:rPr>
      </w:pPr>
      <w:r w:rsidRPr="00E04A06">
        <w:rPr>
          <w:rFonts w:ascii="Arial" w:hAnsi="Arial"/>
          <w:b/>
          <w:bCs/>
          <w:sz w:val="52"/>
          <w:szCs w:val="52"/>
        </w:rPr>
        <w:t xml:space="preserve">510 př.n.l. – vyhnán </w:t>
      </w:r>
      <w:r>
        <w:rPr>
          <w:rFonts w:ascii="Arial" w:hAnsi="Arial"/>
          <w:b/>
          <w:bCs/>
          <w:sz w:val="52"/>
          <w:szCs w:val="52"/>
        </w:rPr>
        <w:t xml:space="preserve">poslední </w:t>
      </w:r>
      <w:r w:rsidRPr="00E04A06">
        <w:rPr>
          <w:rFonts w:ascii="Arial" w:hAnsi="Arial"/>
          <w:b/>
          <w:bCs/>
          <w:sz w:val="52"/>
          <w:szCs w:val="52"/>
        </w:rPr>
        <w:t xml:space="preserve">etruský král </w:t>
      </w:r>
    </w:p>
    <w:p w:rsidR="00346AD2" w:rsidRDefault="00346AD2" w:rsidP="00346AD2">
      <w:pPr>
        <w:ind w:left="-900" w:right="-648"/>
        <w:rPr>
          <w:rFonts w:ascii="Arial" w:hAnsi="Arial"/>
          <w:b/>
          <w:bCs/>
          <w:sz w:val="52"/>
          <w:szCs w:val="52"/>
        </w:rPr>
      </w:pPr>
    </w:p>
    <w:p w:rsidR="00346AD2" w:rsidRPr="00D652BB" w:rsidRDefault="00346AD2" w:rsidP="00346AD2">
      <w:pPr>
        <w:ind w:left="-900" w:right="-648"/>
        <w:rPr>
          <w:rFonts w:ascii="Arial" w:hAnsi="Arial"/>
          <w:b/>
          <w:bCs/>
          <w:color w:val="FF0000"/>
          <w:sz w:val="52"/>
          <w:szCs w:val="52"/>
          <w:u w:val="single"/>
        </w:rPr>
      </w:pPr>
      <w:r>
        <w:rPr>
          <w:rFonts w:ascii="Arial" w:hAnsi="Arial"/>
          <w:b/>
          <w:bCs/>
          <w:color w:val="FF0000"/>
          <w:sz w:val="52"/>
          <w:szCs w:val="52"/>
          <w:u w:val="single"/>
        </w:rPr>
        <w:lastRenderedPageBreak/>
        <w:t>Ř</w:t>
      </w:r>
      <w:r w:rsidRPr="00D652BB">
        <w:rPr>
          <w:rFonts w:ascii="Arial" w:hAnsi="Arial"/>
          <w:b/>
          <w:bCs/>
          <w:color w:val="FF0000"/>
          <w:sz w:val="52"/>
          <w:szCs w:val="52"/>
          <w:u w:val="single"/>
        </w:rPr>
        <w:t xml:space="preserve">ímská republika (510 – </w:t>
      </w:r>
      <w:r>
        <w:rPr>
          <w:rFonts w:ascii="Arial" w:hAnsi="Arial"/>
          <w:b/>
          <w:bCs/>
          <w:color w:val="FF0000"/>
          <w:sz w:val="52"/>
          <w:szCs w:val="52"/>
          <w:u w:val="single"/>
        </w:rPr>
        <w:t>27</w:t>
      </w:r>
      <w:r w:rsidRPr="00D652BB">
        <w:rPr>
          <w:rFonts w:ascii="Arial" w:hAnsi="Arial"/>
          <w:b/>
          <w:bCs/>
          <w:color w:val="FF0000"/>
          <w:sz w:val="52"/>
          <w:szCs w:val="52"/>
          <w:u w:val="single"/>
        </w:rPr>
        <w:t xml:space="preserve"> př.n.l.)</w:t>
      </w:r>
    </w:p>
    <w:p w:rsidR="00346AD2" w:rsidRDefault="00346AD2" w:rsidP="00346AD2">
      <w:pPr>
        <w:ind w:left="-900" w:right="-648"/>
        <w:rPr>
          <w:rFonts w:ascii="Arial" w:hAnsi="Arial"/>
          <w:b/>
          <w:bCs/>
          <w:sz w:val="52"/>
          <w:szCs w:val="52"/>
        </w:rPr>
      </w:pPr>
      <w:r>
        <w:rPr>
          <w:rFonts w:ascii="Arial" w:hAnsi="Arial"/>
          <w:b/>
          <w:bCs/>
          <w:sz w:val="52"/>
          <w:szCs w:val="52"/>
        </w:rPr>
        <w:t>r</w:t>
      </w:r>
      <w:r w:rsidRPr="00E04A06">
        <w:rPr>
          <w:rFonts w:ascii="Arial" w:hAnsi="Arial"/>
          <w:b/>
          <w:bCs/>
          <w:sz w:val="52"/>
          <w:szCs w:val="52"/>
        </w:rPr>
        <w:t>epublika</w:t>
      </w:r>
      <w:r>
        <w:rPr>
          <w:rFonts w:ascii="Arial" w:hAnsi="Arial"/>
          <w:b/>
          <w:bCs/>
          <w:sz w:val="52"/>
          <w:szCs w:val="52"/>
        </w:rPr>
        <w:t xml:space="preserve"> </w:t>
      </w:r>
      <w:r w:rsidRPr="00E04A06">
        <w:rPr>
          <w:rFonts w:ascii="Arial" w:hAnsi="Arial"/>
          <w:b/>
          <w:bCs/>
          <w:sz w:val="52"/>
          <w:szCs w:val="52"/>
        </w:rPr>
        <w:t>= věc veřejná</w:t>
      </w:r>
    </w:p>
    <w:p w:rsidR="00346AD2" w:rsidRDefault="00346AD2" w:rsidP="00346AD2">
      <w:pPr>
        <w:ind w:left="-900" w:right="-648"/>
        <w:rPr>
          <w:rFonts w:ascii="Arial" w:hAnsi="Arial"/>
          <w:b/>
          <w:bCs/>
          <w:sz w:val="52"/>
          <w:szCs w:val="52"/>
        </w:rPr>
      </w:pPr>
      <w:r w:rsidRPr="00E04A06">
        <w:rPr>
          <w:rFonts w:ascii="Arial" w:hAnsi="Arial"/>
          <w:sz w:val="52"/>
          <w:szCs w:val="52"/>
        </w:rPr>
        <w:t xml:space="preserve">v čele – </w:t>
      </w:r>
      <w:r>
        <w:rPr>
          <w:rFonts w:ascii="Arial" w:hAnsi="Arial"/>
          <w:b/>
          <w:bCs/>
          <w:sz w:val="52"/>
          <w:szCs w:val="52"/>
        </w:rPr>
        <w:t>2 volení konzulové a senát</w:t>
      </w:r>
    </w:p>
    <w:p w:rsidR="00346AD2" w:rsidRPr="00346AD2" w:rsidRDefault="00346AD2" w:rsidP="00346AD2">
      <w:pPr>
        <w:ind w:left="-900" w:right="-648"/>
        <w:rPr>
          <w:rFonts w:ascii="Arial" w:hAnsi="Arial"/>
          <w:b/>
          <w:bCs/>
          <w:sz w:val="52"/>
          <w:szCs w:val="52"/>
        </w:rPr>
      </w:pPr>
      <w:r w:rsidRPr="00E04A06">
        <w:rPr>
          <w:rFonts w:ascii="Arial" w:hAnsi="Arial"/>
          <w:sz w:val="52"/>
          <w:szCs w:val="52"/>
        </w:rPr>
        <w:t xml:space="preserve">449 př.n.l. – </w:t>
      </w:r>
      <w:r w:rsidRPr="0052789B">
        <w:rPr>
          <w:rFonts w:ascii="Arial" w:hAnsi="Arial"/>
          <w:b/>
          <w:bCs/>
          <w:color w:val="7030A0"/>
          <w:sz w:val="52"/>
          <w:szCs w:val="52"/>
        </w:rPr>
        <w:t>zákony dvanácti desek</w:t>
      </w:r>
      <w:r w:rsidRPr="00E04A06">
        <w:rPr>
          <w:rFonts w:ascii="Arial" w:hAnsi="Arial"/>
          <w:sz w:val="52"/>
          <w:szCs w:val="52"/>
        </w:rPr>
        <w:t xml:space="preserve"> – stejné zákony pro všechny</w:t>
      </w:r>
    </w:p>
    <w:p w:rsidR="00346AD2" w:rsidRPr="00E04A06" w:rsidRDefault="00346AD2" w:rsidP="00346AD2">
      <w:pPr>
        <w:ind w:left="-900" w:right="-648"/>
        <w:rPr>
          <w:rFonts w:ascii="Arial" w:hAnsi="Arial"/>
          <w:sz w:val="52"/>
          <w:szCs w:val="52"/>
        </w:rPr>
      </w:pPr>
      <w:r>
        <w:rPr>
          <w:rFonts w:ascii="Arial" w:hAnsi="Arial"/>
          <w:noProof/>
          <w:sz w:val="52"/>
          <w:szCs w:val="52"/>
        </w:rPr>
        <w:drawing>
          <wp:inline distT="0" distB="0" distL="0" distR="0">
            <wp:extent cx="5857875" cy="3276600"/>
            <wp:effectExtent l="0" t="0" r="9525" b="0"/>
            <wp:docPr id="3" name="Obrázek 3" descr="dej6_uc_1600x1200_page_47_text_0023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j6_uc_1600x1200_page_47_text_0023-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D2" w:rsidRDefault="00346AD2" w:rsidP="00346AD2">
      <w:pPr>
        <w:ind w:left="-900" w:right="-648"/>
        <w:rPr>
          <w:rFonts w:ascii="Arial" w:hAnsi="Arial"/>
          <w:b/>
          <w:bCs/>
          <w:sz w:val="52"/>
          <w:szCs w:val="52"/>
        </w:rPr>
      </w:pPr>
      <w:r w:rsidRPr="00C44C73">
        <w:rPr>
          <w:rFonts w:ascii="Arial" w:hAnsi="Arial"/>
          <w:b/>
          <w:bCs/>
          <w:color w:val="FF0000"/>
          <w:sz w:val="52"/>
          <w:szCs w:val="52"/>
        </w:rPr>
        <w:t>pol. 3. stol. př.n.l</w:t>
      </w:r>
      <w:r w:rsidRPr="00E04A06">
        <w:rPr>
          <w:rFonts w:ascii="Arial" w:hAnsi="Arial"/>
          <w:b/>
          <w:bCs/>
          <w:sz w:val="52"/>
          <w:szCs w:val="52"/>
        </w:rPr>
        <w:t>.</w:t>
      </w:r>
      <w:r>
        <w:rPr>
          <w:rFonts w:ascii="Arial" w:hAnsi="Arial"/>
          <w:b/>
          <w:bCs/>
          <w:sz w:val="52"/>
          <w:szCs w:val="52"/>
        </w:rPr>
        <w:t xml:space="preserve"> </w:t>
      </w:r>
      <w:r w:rsidRPr="00E04A06">
        <w:rPr>
          <w:rFonts w:ascii="Arial" w:hAnsi="Arial"/>
          <w:b/>
          <w:bCs/>
          <w:sz w:val="52"/>
          <w:szCs w:val="52"/>
        </w:rPr>
        <w:t xml:space="preserve"> </w:t>
      </w:r>
    </w:p>
    <w:p w:rsidR="00346AD2" w:rsidRPr="002220C5" w:rsidRDefault="00346AD2" w:rsidP="00346AD2">
      <w:pPr>
        <w:ind w:left="-900" w:right="-648"/>
        <w:rPr>
          <w:rFonts w:ascii="Arial" w:hAnsi="Arial"/>
          <w:b/>
          <w:bCs/>
          <w:color w:val="E36C0A"/>
          <w:sz w:val="52"/>
          <w:szCs w:val="52"/>
        </w:rPr>
      </w:pPr>
      <w:r>
        <w:rPr>
          <w:rFonts w:ascii="Arial" w:hAnsi="Arial"/>
          <w:b/>
          <w:bCs/>
          <w:color w:val="E36C0A"/>
          <w:sz w:val="52"/>
          <w:szCs w:val="52"/>
        </w:rPr>
        <w:t xml:space="preserve">celá </w:t>
      </w:r>
      <w:r w:rsidRPr="002220C5">
        <w:rPr>
          <w:rFonts w:ascii="Arial" w:hAnsi="Arial"/>
          <w:b/>
          <w:bCs/>
          <w:color w:val="E36C0A"/>
          <w:sz w:val="52"/>
          <w:szCs w:val="52"/>
        </w:rPr>
        <w:t>Itálie sjednocena pod nadvládou Říma</w:t>
      </w:r>
    </w:p>
    <w:p w:rsidR="00346AD2" w:rsidRPr="00E04A06" w:rsidRDefault="00346AD2" w:rsidP="00346AD2">
      <w:pPr>
        <w:ind w:left="-900" w:right="-648"/>
        <w:rPr>
          <w:rFonts w:ascii="Arial" w:hAnsi="Arial"/>
          <w:sz w:val="52"/>
          <w:szCs w:val="52"/>
        </w:rPr>
      </w:pPr>
      <w:r>
        <w:rPr>
          <w:rFonts w:ascii="Arial" w:hAnsi="Arial"/>
          <w:noProof/>
          <w:sz w:val="52"/>
          <w:szCs w:val="52"/>
        </w:rPr>
        <w:drawing>
          <wp:inline distT="0" distB="0" distL="0" distR="0">
            <wp:extent cx="7134225" cy="2012315"/>
            <wp:effectExtent l="0" t="0" r="9525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j6_uc_1600x1200_page_47_text_000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D2" w:rsidRDefault="00346AD2" w:rsidP="00346AD2">
      <w:pPr>
        <w:pStyle w:val="Nadpis2"/>
        <w:rPr>
          <w:color w:val="FF0000"/>
          <w:sz w:val="52"/>
          <w:szCs w:val="52"/>
        </w:rPr>
      </w:pPr>
    </w:p>
    <w:p w:rsidR="00AF2F82" w:rsidRDefault="00AF2F82" w:rsidP="00346AD2">
      <w:pPr>
        <w:ind w:left="-900" w:right="-648"/>
        <w:rPr>
          <w:rFonts w:ascii="Arial" w:hAnsi="Arial"/>
          <w:b/>
          <w:color w:val="FF0000"/>
          <w:sz w:val="56"/>
          <w:szCs w:val="56"/>
          <w:u w:val="single"/>
        </w:rPr>
      </w:pPr>
    </w:p>
    <w:p w:rsidR="00AF2F82" w:rsidRDefault="00AF2F82" w:rsidP="00346AD2">
      <w:pPr>
        <w:ind w:left="-900" w:right="-648"/>
        <w:rPr>
          <w:rFonts w:ascii="Arial" w:hAnsi="Arial"/>
          <w:b/>
          <w:color w:val="FF0000"/>
          <w:sz w:val="56"/>
          <w:szCs w:val="56"/>
          <w:u w:val="single"/>
        </w:rPr>
      </w:pPr>
    </w:p>
    <w:p w:rsidR="00AF2F82" w:rsidRDefault="00AF2F82" w:rsidP="00346AD2">
      <w:pPr>
        <w:ind w:left="-900" w:right="-648"/>
        <w:rPr>
          <w:rFonts w:ascii="Arial" w:hAnsi="Arial"/>
          <w:b/>
          <w:color w:val="FF0000"/>
          <w:sz w:val="56"/>
          <w:szCs w:val="56"/>
          <w:u w:val="single"/>
        </w:rPr>
      </w:pPr>
    </w:p>
    <w:p w:rsidR="00346AD2" w:rsidRPr="00AF2F82" w:rsidRDefault="00AF2F82" w:rsidP="00346AD2">
      <w:pPr>
        <w:ind w:left="-900" w:right="-648"/>
        <w:rPr>
          <w:rFonts w:ascii="Arial" w:hAnsi="Arial"/>
          <w:b/>
          <w:color w:val="FF0000"/>
          <w:sz w:val="56"/>
          <w:szCs w:val="56"/>
          <w:u w:val="single"/>
        </w:rPr>
      </w:pPr>
      <w:r w:rsidRPr="00AF2F82">
        <w:rPr>
          <w:rFonts w:ascii="Arial" w:hAnsi="Arial"/>
          <w:b/>
          <w:color w:val="FF0000"/>
          <w:sz w:val="56"/>
          <w:szCs w:val="56"/>
          <w:u w:val="single"/>
        </w:rPr>
        <w:lastRenderedPageBreak/>
        <w:t>Přechod k císařství</w:t>
      </w:r>
    </w:p>
    <w:p w:rsidR="00AF2F82" w:rsidRPr="00E04A06" w:rsidRDefault="00AF2F82" w:rsidP="00346AD2">
      <w:pPr>
        <w:ind w:left="-900" w:right="-648"/>
        <w:rPr>
          <w:rFonts w:ascii="Arial" w:hAnsi="Arial"/>
          <w:sz w:val="52"/>
          <w:szCs w:val="52"/>
        </w:rPr>
      </w:pPr>
    </w:p>
    <w:p w:rsidR="00AF2F82" w:rsidRDefault="00AF2F82" w:rsidP="00AF2F82">
      <w:pPr>
        <w:ind w:right="-648"/>
        <w:rPr>
          <w:rFonts w:ascii="Arial" w:hAnsi="Arial"/>
          <w:color w:val="00B0F0"/>
          <w:sz w:val="52"/>
          <w:szCs w:val="52"/>
          <w:u w:val="single"/>
        </w:rPr>
      </w:pPr>
      <w:r w:rsidRPr="00C44C73">
        <w:rPr>
          <w:rFonts w:ascii="Arial" w:hAnsi="Arial"/>
          <w:b/>
          <w:bCs/>
          <w:color w:val="00B0F0"/>
          <w:sz w:val="52"/>
          <w:szCs w:val="52"/>
          <w:u w:val="single"/>
        </w:rPr>
        <w:t>Julius Caesar</w:t>
      </w:r>
      <w:r w:rsidRPr="00C44C73">
        <w:rPr>
          <w:rFonts w:ascii="Arial" w:hAnsi="Arial"/>
          <w:color w:val="00B0F0"/>
          <w:sz w:val="52"/>
          <w:szCs w:val="52"/>
          <w:u w:val="single"/>
        </w:rPr>
        <w:t xml:space="preserve"> </w:t>
      </w:r>
    </w:p>
    <w:p w:rsidR="00AF2F82" w:rsidRPr="00C44C73" w:rsidRDefault="00AF2F82" w:rsidP="00AF2F82">
      <w:pPr>
        <w:ind w:left="-900" w:right="-648"/>
        <w:rPr>
          <w:rFonts w:ascii="Arial" w:hAnsi="Arial"/>
          <w:color w:val="00B0F0"/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-6985</wp:posOffset>
            </wp:positionV>
            <wp:extent cx="1716405" cy="3114040"/>
            <wp:effectExtent l="0" t="0" r="0" b="0"/>
            <wp:wrapSquare wrapText="bothSides"/>
            <wp:docPr id="5" name="Obrázek 5" descr="Gaius_Iulius_Caesar_(Vatican_Museu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ius_Iulius_Caesar_(Vatican_Museum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F82" w:rsidRPr="00E04A06" w:rsidRDefault="00AF2F82" w:rsidP="00AF2F82">
      <w:pPr>
        <w:ind w:left="-900" w:right="-648"/>
        <w:rPr>
          <w:rFonts w:ascii="Arial" w:hAnsi="Arial"/>
          <w:sz w:val="52"/>
          <w:szCs w:val="52"/>
        </w:rPr>
      </w:pPr>
      <w:r w:rsidRPr="00E04A06">
        <w:rPr>
          <w:rFonts w:ascii="Arial" w:hAnsi="Arial"/>
          <w:sz w:val="52"/>
          <w:szCs w:val="52"/>
        </w:rPr>
        <w:t>– zvolen diktátorem, vládl sám</w:t>
      </w:r>
    </w:p>
    <w:p w:rsidR="00AF2F82" w:rsidRDefault="00AF2F82" w:rsidP="00AF2F82">
      <w:pPr>
        <w:ind w:left="-900" w:right="-648"/>
        <w:rPr>
          <w:rFonts w:ascii="Arial" w:hAnsi="Arial"/>
          <w:sz w:val="52"/>
          <w:szCs w:val="52"/>
        </w:rPr>
      </w:pPr>
      <w:r w:rsidRPr="00E04A06">
        <w:rPr>
          <w:rFonts w:ascii="Arial" w:hAnsi="Arial"/>
          <w:sz w:val="52"/>
          <w:szCs w:val="52"/>
        </w:rPr>
        <w:t>- zajistil klid v Ř</w:t>
      </w:r>
      <w:r>
        <w:rPr>
          <w:rFonts w:ascii="Arial" w:hAnsi="Arial"/>
          <w:sz w:val="52"/>
          <w:szCs w:val="52"/>
        </w:rPr>
        <w:t>ímě, zrovnoprávnění ital. obyv.</w:t>
      </w:r>
    </w:p>
    <w:p w:rsidR="00AF2F82" w:rsidRDefault="00AF2F82" w:rsidP="00AF2F82">
      <w:pPr>
        <w:ind w:left="-900" w:right="-648"/>
        <w:rPr>
          <w:rFonts w:ascii="Arial" w:hAnsi="Arial"/>
          <w:sz w:val="52"/>
          <w:szCs w:val="52"/>
        </w:rPr>
      </w:pPr>
      <w:r w:rsidRPr="00E04A06">
        <w:rPr>
          <w:rFonts w:ascii="Arial" w:hAnsi="Arial"/>
          <w:sz w:val="52"/>
          <w:szCs w:val="52"/>
        </w:rPr>
        <w:t>- reforma</w:t>
      </w:r>
      <w:r>
        <w:rPr>
          <w:rFonts w:ascii="Arial" w:hAnsi="Arial"/>
          <w:sz w:val="52"/>
          <w:szCs w:val="52"/>
        </w:rPr>
        <w:t xml:space="preserve"> kalendáře – </w:t>
      </w:r>
      <w:r w:rsidRPr="00117CE1">
        <w:rPr>
          <w:rFonts w:ascii="Arial" w:hAnsi="Arial"/>
          <w:b/>
          <w:color w:val="7030A0"/>
          <w:sz w:val="52"/>
          <w:szCs w:val="52"/>
        </w:rPr>
        <w:t>Juliánský kalendář</w:t>
      </w:r>
    </w:p>
    <w:p w:rsidR="00AF2F82" w:rsidRDefault="00AF2F82" w:rsidP="00AF2F82">
      <w:pPr>
        <w:ind w:left="-900" w:right="-648"/>
        <w:rPr>
          <w:rFonts w:ascii="Arial" w:hAnsi="Arial"/>
          <w:sz w:val="52"/>
          <w:szCs w:val="52"/>
        </w:rPr>
      </w:pPr>
      <w:r w:rsidRPr="00E04A06">
        <w:rPr>
          <w:rFonts w:ascii="Arial" w:hAnsi="Arial"/>
          <w:sz w:val="52"/>
          <w:szCs w:val="52"/>
        </w:rPr>
        <w:t>- 44 př.n.l. zavražděn</w:t>
      </w:r>
    </w:p>
    <w:p w:rsidR="00AF2F82" w:rsidRDefault="00AF2F82" w:rsidP="00AF2F82">
      <w:pPr>
        <w:pStyle w:val="Nadpis1"/>
        <w:rPr>
          <w:rFonts w:ascii="Arial" w:eastAsia="Times New Roman" w:hAnsi="Arial" w:cs="Times New Roman"/>
          <w:color w:val="auto"/>
          <w:sz w:val="52"/>
          <w:szCs w:val="52"/>
        </w:rPr>
      </w:pPr>
    </w:p>
    <w:p w:rsidR="00AF2F82" w:rsidRDefault="00AF2F82" w:rsidP="00AF2F82">
      <w:pPr>
        <w:ind w:left="-900" w:right="-648"/>
        <w:rPr>
          <w:rFonts w:ascii="Arial" w:hAnsi="Arial"/>
          <w:sz w:val="52"/>
          <w:szCs w:val="52"/>
        </w:rPr>
      </w:pPr>
    </w:p>
    <w:p w:rsidR="00AF2F82" w:rsidRPr="00AF2F82" w:rsidRDefault="00AF2F82" w:rsidP="00AF2F82">
      <w:pPr>
        <w:ind w:left="-900" w:right="-648"/>
        <w:rPr>
          <w:rFonts w:ascii="Arial" w:hAnsi="Arial"/>
          <w:color w:val="002060"/>
          <w:sz w:val="52"/>
          <w:szCs w:val="52"/>
        </w:rPr>
      </w:pPr>
      <w:r w:rsidRPr="00AF2F82">
        <w:rPr>
          <w:rFonts w:ascii="Arial" w:hAnsi="Arial"/>
          <w:color w:val="0070C0"/>
          <w:sz w:val="52"/>
          <w:szCs w:val="52"/>
        </w:rPr>
        <w:t xml:space="preserve">Octavianus </w:t>
      </w:r>
      <w:r>
        <w:rPr>
          <w:rFonts w:ascii="Arial" w:hAnsi="Arial"/>
          <w:sz w:val="52"/>
          <w:szCs w:val="52"/>
        </w:rPr>
        <w:t xml:space="preserve">X  </w:t>
      </w:r>
      <w:r w:rsidRPr="00AF2F82">
        <w:rPr>
          <w:rFonts w:ascii="Arial" w:hAnsi="Arial"/>
          <w:color w:val="002060"/>
          <w:sz w:val="52"/>
          <w:szCs w:val="52"/>
        </w:rPr>
        <w:t>Kleopatra + Marcus Antonius</w:t>
      </w:r>
    </w:p>
    <w:p w:rsidR="00AF2F82" w:rsidRPr="00E04A06" w:rsidRDefault="00AF2F82" w:rsidP="00AF2F82">
      <w:pPr>
        <w:ind w:left="-900" w:right="-648"/>
        <w:rPr>
          <w:rFonts w:ascii="Arial" w:hAnsi="Arial"/>
          <w:b/>
          <w:bCs/>
          <w:sz w:val="52"/>
          <w:szCs w:val="52"/>
        </w:rPr>
      </w:pPr>
      <w:r w:rsidRPr="00E04A06">
        <w:rPr>
          <w:rFonts w:ascii="Arial" w:hAnsi="Arial"/>
          <w:sz w:val="52"/>
          <w:szCs w:val="52"/>
        </w:rPr>
        <w:t xml:space="preserve">31př.n.l. </w:t>
      </w:r>
      <w:r w:rsidRPr="00E04A06">
        <w:rPr>
          <w:rFonts w:ascii="Arial" w:hAnsi="Arial"/>
          <w:b/>
          <w:bCs/>
          <w:sz w:val="52"/>
          <w:szCs w:val="52"/>
        </w:rPr>
        <w:t>bitva u Actia</w:t>
      </w:r>
    </w:p>
    <w:p w:rsidR="00AF2F82" w:rsidRPr="00E04A06" w:rsidRDefault="00AF2F82" w:rsidP="00AF2F82">
      <w:pPr>
        <w:ind w:left="-900" w:right="-648"/>
        <w:rPr>
          <w:rFonts w:ascii="Arial" w:hAnsi="Arial"/>
          <w:sz w:val="52"/>
          <w:szCs w:val="52"/>
        </w:rPr>
      </w:pPr>
      <w:r w:rsidRPr="00E04A06">
        <w:rPr>
          <w:rFonts w:ascii="Arial" w:hAnsi="Arial"/>
          <w:sz w:val="52"/>
          <w:szCs w:val="52"/>
        </w:rPr>
        <w:t>Octavianus zvítězil, Egypt se stal provincií</w:t>
      </w:r>
    </w:p>
    <w:p w:rsidR="00AF2F82" w:rsidRDefault="00AF2F82" w:rsidP="00AF2F82">
      <w:pPr>
        <w:ind w:left="-900" w:right="-648"/>
        <w:rPr>
          <w:rFonts w:ascii="Arial" w:hAnsi="Arial"/>
          <w:sz w:val="52"/>
          <w:szCs w:val="52"/>
        </w:rPr>
      </w:pPr>
    </w:p>
    <w:p w:rsidR="00AF2F82" w:rsidRDefault="00AF2F82" w:rsidP="00AF2F82">
      <w:pPr>
        <w:pStyle w:val="Nadpis2"/>
        <w:rPr>
          <w:color w:val="FF0000"/>
          <w:sz w:val="52"/>
          <w:szCs w:val="52"/>
        </w:rPr>
      </w:pPr>
    </w:p>
    <w:p w:rsidR="00AF2F82" w:rsidRPr="00AF2F82" w:rsidRDefault="00AF2F82" w:rsidP="00AF2F82"/>
    <w:p w:rsidR="00AF2F82" w:rsidRDefault="00AF2F82" w:rsidP="00AF2F82">
      <w:pPr>
        <w:pStyle w:val="Nadpis2"/>
        <w:rPr>
          <w:color w:val="FF0000"/>
          <w:sz w:val="52"/>
          <w:szCs w:val="52"/>
        </w:rPr>
      </w:pPr>
    </w:p>
    <w:p w:rsidR="00AF2F82" w:rsidRDefault="00AF2F82" w:rsidP="00AF2F82"/>
    <w:p w:rsidR="00AF2F82" w:rsidRDefault="00AF2F82" w:rsidP="00AF2F82"/>
    <w:p w:rsidR="00AF2F82" w:rsidRDefault="00AF2F82" w:rsidP="00AF2F82"/>
    <w:p w:rsidR="00AF2F82" w:rsidRDefault="00AF2F82" w:rsidP="00AF2F82"/>
    <w:p w:rsidR="00AF2F82" w:rsidRDefault="00AF2F82" w:rsidP="00AF2F82"/>
    <w:p w:rsidR="00AF2F82" w:rsidRDefault="00AF2F82" w:rsidP="00AF2F82"/>
    <w:p w:rsidR="00AF2F82" w:rsidRDefault="00AF2F82" w:rsidP="00AF2F82"/>
    <w:p w:rsidR="00AF2F82" w:rsidRDefault="00AF2F82" w:rsidP="00AF2F82"/>
    <w:p w:rsidR="00AF2F82" w:rsidRDefault="00AF2F82" w:rsidP="00AF2F82"/>
    <w:p w:rsidR="00AF2F82" w:rsidRDefault="00AF2F82" w:rsidP="00AF2F82"/>
    <w:p w:rsidR="00AF2F82" w:rsidRPr="00AF2F82" w:rsidRDefault="00AF2F82" w:rsidP="00AF2F82">
      <w:bookmarkStart w:id="0" w:name="_GoBack"/>
      <w:bookmarkEnd w:id="0"/>
    </w:p>
    <w:p w:rsidR="00AF2F82" w:rsidRPr="00A971FA" w:rsidRDefault="00AF2F82" w:rsidP="00AF2F82">
      <w:pPr>
        <w:pStyle w:val="Nadpis2"/>
        <w:rPr>
          <w:color w:val="FF0000"/>
          <w:sz w:val="52"/>
          <w:szCs w:val="52"/>
        </w:rPr>
      </w:pPr>
      <w:r w:rsidRPr="00A971FA">
        <w:rPr>
          <w:color w:val="FF0000"/>
          <w:sz w:val="52"/>
          <w:szCs w:val="52"/>
        </w:rPr>
        <w:lastRenderedPageBreak/>
        <w:t>Císařství</w:t>
      </w:r>
    </w:p>
    <w:p w:rsidR="00AF2F82" w:rsidRDefault="00AF2F82" w:rsidP="00AF2F82">
      <w:pPr>
        <w:ind w:left="-900" w:right="-648"/>
        <w:rPr>
          <w:rFonts w:ascii="Arial" w:hAnsi="Arial"/>
          <w:b/>
          <w:color w:val="FF0000"/>
          <w:sz w:val="52"/>
          <w:szCs w:val="52"/>
          <w:u w:val="single"/>
        </w:rPr>
      </w:pPr>
    </w:p>
    <w:p w:rsidR="00AF2F82" w:rsidRDefault="00AF2F82" w:rsidP="00AF2F82">
      <w:pPr>
        <w:ind w:left="-900" w:right="-648"/>
        <w:rPr>
          <w:rFonts w:ascii="Arial" w:hAnsi="Arial"/>
          <w:b/>
          <w:color w:val="FF0000"/>
          <w:sz w:val="52"/>
          <w:szCs w:val="52"/>
          <w:u w:val="single"/>
        </w:rPr>
      </w:pPr>
    </w:p>
    <w:p w:rsidR="00346AD2" w:rsidRPr="00E04A06" w:rsidRDefault="00AF2F82" w:rsidP="00346AD2">
      <w:pPr>
        <w:ind w:left="-900" w:right="-648"/>
        <w:rPr>
          <w:rFonts w:ascii="Arial" w:hAnsi="Arial"/>
          <w:sz w:val="52"/>
          <w:szCs w:val="52"/>
        </w:rPr>
      </w:pPr>
      <w:r>
        <w:rPr>
          <w:rFonts w:ascii="Arial" w:hAnsi="Arial"/>
          <w:noProof/>
          <w:sz w:val="52"/>
          <w:szCs w:val="52"/>
        </w:rPr>
        <w:drawing>
          <wp:inline distT="0" distB="0" distL="0" distR="0">
            <wp:extent cx="6156325" cy="3809365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ísařství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D2" w:rsidRDefault="00346AD2" w:rsidP="00346AD2">
      <w:pPr>
        <w:ind w:left="-900" w:right="-648"/>
        <w:rPr>
          <w:rFonts w:ascii="Arial" w:hAnsi="Arial"/>
          <w:b/>
          <w:bCs/>
          <w:color w:val="7030A0"/>
          <w:sz w:val="52"/>
          <w:szCs w:val="52"/>
        </w:rPr>
      </w:pPr>
    </w:p>
    <w:p w:rsidR="00564A2A" w:rsidRDefault="00564A2A"/>
    <w:sectPr w:rsidR="00564A2A" w:rsidSect="00346AD2">
      <w:pgSz w:w="11906" w:h="16838"/>
      <w:pgMar w:top="680" w:right="107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AD2"/>
    <w:rsid w:val="00346AD2"/>
    <w:rsid w:val="00564A2A"/>
    <w:rsid w:val="00AF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7996594"/>
  <w15:chartTrackingRefBased/>
  <w15:docId w15:val="{EF4E5920-3D5C-4848-89E6-B722CEB98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46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F2F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346AD2"/>
    <w:pPr>
      <w:keepNext/>
      <w:ind w:left="-900" w:right="-648"/>
      <w:outlineLvl w:val="1"/>
    </w:pPr>
    <w:rPr>
      <w:rFonts w:ascii="Arial" w:hAnsi="Arial"/>
      <w:b/>
      <w:bCs/>
      <w:sz w:val="40"/>
      <w:u w:val="singl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F2F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346AD2"/>
    <w:rPr>
      <w:rFonts w:ascii="Arial" w:eastAsia="Times New Roman" w:hAnsi="Arial" w:cs="Times New Roman"/>
      <w:b/>
      <w:bCs/>
      <w:sz w:val="40"/>
      <w:szCs w:val="24"/>
      <w:u w:val="single"/>
      <w:lang w:eastAsia="cs-CZ"/>
    </w:rPr>
  </w:style>
  <w:style w:type="character" w:styleId="Hypertextovodkaz">
    <w:name w:val="Hyperlink"/>
    <w:uiPriority w:val="99"/>
    <w:unhideWhenUsed/>
    <w:rsid w:val="00346AD2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AF2F8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F2F82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Hamtáková</dc:creator>
  <cp:keywords/>
  <dc:description/>
  <cp:lastModifiedBy>Petra Hamtáková</cp:lastModifiedBy>
  <cp:revision>1</cp:revision>
  <dcterms:created xsi:type="dcterms:W3CDTF">2020-05-29T10:02:00Z</dcterms:created>
  <dcterms:modified xsi:type="dcterms:W3CDTF">2020-05-29T10:21:00Z</dcterms:modified>
</cp:coreProperties>
</file>