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17" w:rsidRDefault="00A72BFC" w:rsidP="00A72BFC">
      <w:pPr>
        <w:spacing w:after="120" w:line="240" w:lineRule="auto"/>
        <w:rPr>
          <w:b/>
          <w:sz w:val="24"/>
          <w:szCs w:val="24"/>
          <w:u w:val="single"/>
        </w:rPr>
      </w:pPr>
      <w:proofErr w:type="spellStart"/>
      <w:r w:rsidRPr="00A72BFC">
        <w:rPr>
          <w:b/>
          <w:sz w:val="24"/>
          <w:szCs w:val="24"/>
          <w:u w:val="single"/>
        </w:rPr>
        <w:t>Udělčej</w:t>
      </w:r>
      <w:proofErr w:type="spellEnd"/>
      <w:r w:rsidRPr="00A72BFC">
        <w:rPr>
          <w:b/>
          <w:sz w:val="24"/>
          <w:szCs w:val="24"/>
          <w:u w:val="single"/>
        </w:rPr>
        <w:t xml:space="preserve"> si zápis do sešitu, pomůžou ti otázky.</w:t>
      </w:r>
    </w:p>
    <w:p w:rsidR="00A72BFC" w:rsidRDefault="00A72BFC" w:rsidP="00A72BFC">
      <w:pPr>
        <w:pStyle w:val="Odstavecseseznamem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K čemu slouží trávicí soustava (učebnice str. 48 dole modrý rámeček).</w:t>
      </w:r>
    </w:p>
    <w:p w:rsidR="00A72BFC" w:rsidRDefault="00A72BFC" w:rsidP="00A72BFC">
      <w:pPr>
        <w:pStyle w:val="Odstavecseseznamem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Vyjmenuje postupně části těla, kterými prochází potrava (dutina ústní……….)</w:t>
      </w:r>
    </w:p>
    <w:p w:rsidR="00A72BFC" w:rsidRDefault="00A72BFC" w:rsidP="00A72BFC">
      <w:pPr>
        <w:pStyle w:val="Odstavecseseznamem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Kolik zubů má obvykle člověk v dospělosti?</w:t>
      </w:r>
    </w:p>
    <w:p w:rsidR="00A72BFC" w:rsidRDefault="00A72BFC" w:rsidP="00A72BFC">
      <w:pPr>
        <w:pStyle w:val="Odstavecseseznamem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K čemu slouží žaludeční šťávy?</w:t>
      </w:r>
    </w:p>
    <w:p w:rsidR="00A72BFC" w:rsidRDefault="00A72BFC" w:rsidP="00A72BFC">
      <w:pPr>
        <w:pStyle w:val="Odstavecseseznamem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Co patří mezi živiny?</w:t>
      </w:r>
    </w:p>
    <w:p w:rsidR="00A72BFC" w:rsidRDefault="00A72BFC" w:rsidP="00A72BFC">
      <w:pPr>
        <w:pStyle w:val="Odstavecseseznamem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Jaké jsou způsoby skladování potravin?</w:t>
      </w:r>
      <w:bookmarkStart w:id="0" w:name="_GoBack"/>
      <w:bookmarkEnd w:id="0"/>
    </w:p>
    <w:p w:rsidR="00A72BFC" w:rsidRDefault="00A72BFC" w:rsidP="00A72BFC">
      <w:pPr>
        <w:pStyle w:val="Odstavecseseznamem"/>
        <w:spacing w:after="120" w:line="240" w:lineRule="auto"/>
        <w:rPr>
          <w:sz w:val="28"/>
          <w:szCs w:val="28"/>
        </w:rPr>
      </w:pPr>
    </w:p>
    <w:p w:rsidR="00A72BFC" w:rsidRDefault="00A72BFC" w:rsidP="00A72BFC">
      <w:pPr>
        <w:pStyle w:val="Odstavecseseznamem"/>
        <w:spacing w:after="120" w:line="240" w:lineRule="auto"/>
        <w:rPr>
          <w:sz w:val="28"/>
          <w:szCs w:val="28"/>
        </w:rPr>
      </w:pPr>
    </w:p>
    <w:p w:rsidR="00A72BFC" w:rsidRPr="00A72BFC" w:rsidRDefault="00A72BFC" w:rsidP="00A72BFC">
      <w:pPr>
        <w:pStyle w:val="Odstavecseseznamem"/>
        <w:spacing w:after="120" w:line="240" w:lineRule="auto"/>
        <w:rPr>
          <w:sz w:val="28"/>
          <w:szCs w:val="28"/>
        </w:rPr>
      </w:pPr>
    </w:p>
    <w:sectPr w:rsidR="00A72BFC" w:rsidRPr="00A72BFC" w:rsidSect="00A72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D06FA"/>
    <w:multiLevelType w:val="hybridMultilevel"/>
    <w:tmpl w:val="36E0A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FC"/>
    <w:rsid w:val="00003F17"/>
    <w:rsid w:val="00A7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1</cp:revision>
  <dcterms:created xsi:type="dcterms:W3CDTF">2020-04-27T11:23:00Z</dcterms:created>
  <dcterms:modified xsi:type="dcterms:W3CDTF">2020-04-27T11:29:00Z</dcterms:modified>
</cp:coreProperties>
</file>