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F4" w:rsidRPr="00FC738B" w:rsidRDefault="005056F4" w:rsidP="008B665A">
      <w:pPr>
        <w:spacing w:after="0" w:line="240" w:lineRule="auto"/>
        <w:rPr>
          <w:b/>
          <w:u w:val="single"/>
        </w:rPr>
      </w:pPr>
      <w:r w:rsidRPr="00FC738B">
        <w:rPr>
          <w:b/>
          <w:u w:val="single"/>
        </w:rPr>
        <w:t>Rčení a úsloví odkazující na příběhy antického Řecka</w:t>
      </w:r>
    </w:p>
    <w:p w:rsidR="005056F4" w:rsidRPr="00FC738B" w:rsidRDefault="005056F4" w:rsidP="008B665A">
      <w:pPr>
        <w:spacing w:after="0" w:line="240" w:lineRule="auto"/>
        <w:rPr>
          <w:sz w:val="22"/>
        </w:rPr>
      </w:pPr>
    </w:p>
    <w:p w:rsidR="00C1411F" w:rsidRDefault="00C1411F" w:rsidP="008B665A">
      <w:pPr>
        <w:spacing w:after="0" w:line="240" w:lineRule="auto"/>
        <w:rPr>
          <w:sz w:val="22"/>
        </w:rPr>
      </w:pPr>
      <w:bookmarkStart w:id="0" w:name="_GoBack"/>
      <w:bookmarkEnd w:id="0"/>
    </w:p>
    <w:p w:rsidR="00C1411F" w:rsidRPr="00FC738B" w:rsidRDefault="00C1411F" w:rsidP="00C1411F">
      <w:pPr>
        <w:pBdr>
          <w:top w:val="single" w:sz="4" w:space="1" w:color="auto"/>
          <w:left w:val="single" w:sz="4" w:space="4" w:color="auto"/>
          <w:bottom w:val="single" w:sz="4" w:space="1" w:color="auto"/>
          <w:right w:val="single" w:sz="4" w:space="4" w:color="auto"/>
        </w:pBdr>
        <w:spacing w:after="225" w:line="300" w:lineRule="atLeast"/>
        <w:rPr>
          <w:rFonts w:eastAsia="Times New Roman" w:cs="Arial"/>
          <w:b/>
          <w:color w:val="000000"/>
          <w:sz w:val="25"/>
          <w:szCs w:val="25"/>
          <w:lang w:eastAsia="cs-CZ"/>
        </w:rPr>
      </w:pPr>
      <w:r w:rsidRPr="00FC738B">
        <w:rPr>
          <w:rFonts w:eastAsia="Times New Roman" w:cs="Arial"/>
          <w:b/>
          <w:color w:val="000000"/>
          <w:sz w:val="25"/>
          <w:szCs w:val="25"/>
          <w:lang w:eastAsia="cs-CZ"/>
        </w:rPr>
        <w:t>Pyrrhovo vítězství</w:t>
      </w:r>
    </w:p>
    <w:p w:rsidR="00C1411F" w:rsidRPr="00C1411F" w:rsidRDefault="00C1411F" w:rsidP="00C1411F">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Arial"/>
          <w:color w:val="000000"/>
          <w:sz w:val="25"/>
          <w:szCs w:val="25"/>
          <w:lang w:eastAsia="cs-CZ"/>
        </w:rPr>
      </w:pPr>
      <w:r w:rsidRPr="00C1411F">
        <w:rPr>
          <w:rFonts w:eastAsia="Times New Roman" w:cs="Arial"/>
          <w:color w:val="000000"/>
          <w:sz w:val="25"/>
          <w:szCs w:val="25"/>
          <w:lang w:eastAsia="cs-CZ"/>
        </w:rPr>
        <w:t xml:space="preserve">Král Pyrrhos vládl </w:t>
      </w:r>
      <w:proofErr w:type="spellStart"/>
      <w:r w:rsidRPr="00C1411F">
        <w:rPr>
          <w:rFonts w:eastAsia="Times New Roman" w:cs="Arial"/>
          <w:color w:val="000000"/>
          <w:sz w:val="25"/>
          <w:szCs w:val="25"/>
          <w:lang w:eastAsia="cs-CZ"/>
        </w:rPr>
        <w:t>Epiru</w:t>
      </w:r>
      <w:proofErr w:type="spellEnd"/>
      <w:r w:rsidRPr="00C1411F">
        <w:rPr>
          <w:rFonts w:eastAsia="Times New Roman" w:cs="Arial"/>
          <w:color w:val="000000"/>
          <w:sz w:val="25"/>
          <w:szCs w:val="25"/>
          <w:lang w:eastAsia="cs-CZ"/>
        </w:rPr>
        <w:t xml:space="preserve"> ve třetím století před Kristem. Nebyl to panovník jen tak ledajaký. Odvozoval svůj původ až od Achillea a bojovností rozhodně ned</w:t>
      </w:r>
      <w:r w:rsidRPr="00FC738B">
        <w:rPr>
          <w:rFonts w:eastAsia="Times New Roman" w:cs="Arial"/>
          <w:color w:val="000000"/>
          <w:sz w:val="25"/>
          <w:szCs w:val="25"/>
          <w:lang w:eastAsia="cs-CZ"/>
        </w:rPr>
        <w:t>ělal trójskému hrdinovi hanbu. (</w:t>
      </w:r>
      <w:proofErr w:type="spellStart"/>
      <w:r w:rsidRPr="00C1411F">
        <w:rPr>
          <w:rFonts w:eastAsia="Times New Roman" w:cs="Arial"/>
          <w:color w:val="000000"/>
          <w:sz w:val="25"/>
          <w:szCs w:val="25"/>
          <w:lang w:eastAsia="cs-CZ"/>
        </w:rPr>
        <w:t>Epiros</w:t>
      </w:r>
      <w:proofErr w:type="spellEnd"/>
      <w:r w:rsidRPr="00C1411F">
        <w:rPr>
          <w:rFonts w:eastAsia="Times New Roman" w:cs="Arial"/>
          <w:color w:val="000000"/>
          <w:sz w:val="25"/>
          <w:szCs w:val="25"/>
          <w:lang w:eastAsia="cs-CZ"/>
        </w:rPr>
        <w:t xml:space="preserve"> je historická oblast, která dnes náleží k Řecku a Albánii.</w:t>
      </w:r>
      <w:r w:rsidRPr="00FC738B">
        <w:rPr>
          <w:rFonts w:eastAsia="Times New Roman" w:cs="Arial"/>
          <w:color w:val="000000"/>
          <w:sz w:val="25"/>
          <w:szCs w:val="25"/>
          <w:lang w:eastAsia="cs-CZ"/>
        </w:rPr>
        <w:t>)</w:t>
      </w:r>
      <w:r w:rsidRPr="00FC738B">
        <w:rPr>
          <w:rFonts w:eastAsia="Times New Roman" w:cs="Arial"/>
          <w:i/>
          <w:iCs/>
          <w:color w:val="000000"/>
          <w:sz w:val="25"/>
          <w:szCs w:val="25"/>
          <w:lang w:eastAsia="cs-CZ"/>
        </w:rPr>
        <w:t> </w:t>
      </w:r>
    </w:p>
    <w:p w:rsidR="00C1411F" w:rsidRPr="00C1411F" w:rsidRDefault="00C1411F" w:rsidP="00C1411F">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Arial"/>
          <w:color w:val="000000"/>
          <w:sz w:val="25"/>
          <w:szCs w:val="25"/>
          <w:lang w:eastAsia="cs-CZ"/>
        </w:rPr>
      </w:pPr>
      <w:r w:rsidRPr="00C1411F">
        <w:rPr>
          <w:rFonts w:eastAsia="Times New Roman" w:cs="Arial"/>
          <w:color w:val="000000"/>
          <w:sz w:val="25"/>
          <w:szCs w:val="25"/>
          <w:lang w:eastAsia="cs-CZ"/>
        </w:rPr>
        <w:t xml:space="preserve">Při jednom z prvních bojových střetů se Pyrrhos dostal jako rukojmí na dvůr egyptského krále Ptolemaia I. Ten brzy rozpoznal jeho schopnosti a dal mu za ženu svou dcerou, princeznou </w:t>
      </w:r>
      <w:proofErr w:type="spellStart"/>
      <w:r w:rsidRPr="00C1411F">
        <w:rPr>
          <w:rFonts w:eastAsia="Times New Roman" w:cs="Arial"/>
          <w:color w:val="000000"/>
          <w:sz w:val="25"/>
          <w:szCs w:val="25"/>
          <w:lang w:eastAsia="cs-CZ"/>
        </w:rPr>
        <w:t>Bereníké</w:t>
      </w:r>
      <w:proofErr w:type="spellEnd"/>
      <w:r w:rsidRPr="00C1411F">
        <w:rPr>
          <w:rFonts w:eastAsia="Times New Roman" w:cs="Arial"/>
          <w:color w:val="000000"/>
          <w:sz w:val="25"/>
          <w:szCs w:val="25"/>
          <w:lang w:eastAsia="cs-CZ"/>
        </w:rPr>
        <w:t xml:space="preserve">.  </w:t>
      </w:r>
    </w:p>
    <w:p w:rsidR="00C1411F" w:rsidRPr="00C1411F" w:rsidRDefault="00C1411F" w:rsidP="00C1411F">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Arial"/>
          <w:color w:val="000000"/>
          <w:sz w:val="25"/>
          <w:szCs w:val="25"/>
          <w:lang w:eastAsia="cs-CZ"/>
        </w:rPr>
      </w:pPr>
      <w:r w:rsidRPr="00C1411F">
        <w:rPr>
          <w:rFonts w:eastAsia="Times New Roman" w:cs="Arial"/>
          <w:color w:val="000000"/>
          <w:sz w:val="25"/>
          <w:szCs w:val="25"/>
          <w:lang w:eastAsia="cs-CZ"/>
        </w:rPr>
        <w:t>Pyrrhovo nadšení pro válku, ale i jeho skutečně mimořádné nadání stratéga a vojevůdce, se rozkřiklo po okolních státech. Dozvěděli se o něm i v městě Tarentu na patě apeninské bot</w:t>
      </w:r>
      <w:r w:rsidR="004246E2" w:rsidRPr="00FC738B">
        <w:rPr>
          <w:rFonts w:eastAsia="Times New Roman" w:cs="Arial"/>
          <w:color w:val="000000"/>
          <w:sz w:val="25"/>
          <w:szCs w:val="25"/>
          <w:lang w:eastAsia="cs-CZ"/>
        </w:rPr>
        <w:t xml:space="preserve">y. </w:t>
      </w:r>
      <w:proofErr w:type="spellStart"/>
      <w:r w:rsidR="004246E2" w:rsidRPr="00FC738B">
        <w:rPr>
          <w:rFonts w:eastAsia="Times New Roman" w:cs="Arial"/>
          <w:color w:val="000000"/>
          <w:sz w:val="25"/>
          <w:szCs w:val="25"/>
          <w:lang w:eastAsia="cs-CZ"/>
        </w:rPr>
        <w:t>Tarenťané</w:t>
      </w:r>
      <w:proofErr w:type="spellEnd"/>
      <w:r w:rsidR="004246E2" w:rsidRPr="00FC738B">
        <w:rPr>
          <w:rFonts w:eastAsia="Times New Roman" w:cs="Arial"/>
          <w:color w:val="000000"/>
          <w:sz w:val="25"/>
          <w:szCs w:val="25"/>
          <w:lang w:eastAsia="cs-CZ"/>
        </w:rPr>
        <w:t xml:space="preserve"> se právě bránili</w:t>
      </w:r>
      <w:r w:rsidRPr="00C1411F">
        <w:rPr>
          <w:rFonts w:eastAsia="Times New Roman" w:cs="Arial"/>
          <w:color w:val="000000"/>
          <w:sz w:val="25"/>
          <w:szCs w:val="25"/>
          <w:lang w:eastAsia="cs-CZ"/>
        </w:rPr>
        <w:t xml:space="preserve"> útokům Římanů, a tak nelenili a pozvali Pyrrha na pomoc.  </w:t>
      </w:r>
    </w:p>
    <w:p w:rsidR="00C1411F" w:rsidRPr="00C1411F" w:rsidRDefault="00C1411F" w:rsidP="00C1411F">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Arial"/>
          <w:color w:val="000000"/>
          <w:sz w:val="25"/>
          <w:szCs w:val="25"/>
          <w:lang w:eastAsia="cs-CZ"/>
        </w:rPr>
      </w:pPr>
      <w:r w:rsidRPr="00C1411F">
        <w:rPr>
          <w:rFonts w:eastAsia="Times New Roman" w:cs="Arial"/>
          <w:color w:val="000000"/>
          <w:sz w:val="25"/>
          <w:szCs w:val="25"/>
          <w:lang w:eastAsia="cs-CZ"/>
        </w:rPr>
        <w:t xml:space="preserve">Kolem roku 280 před naším letopočtem se Pyrrhos přeplavil v čele obrovské armády z Řecka do Itálie na pomoc Tarentským. Poblíž města </w:t>
      </w:r>
      <w:proofErr w:type="spellStart"/>
      <w:r w:rsidRPr="00C1411F">
        <w:rPr>
          <w:rFonts w:eastAsia="Times New Roman" w:cs="Arial"/>
          <w:color w:val="000000"/>
          <w:sz w:val="25"/>
          <w:szCs w:val="25"/>
          <w:lang w:eastAsia="cs-CZ"/>
        </w:rPr>
        <w:t>Herakleia</w:t>
      </w:r>
      <w:proofErr w:type="spellEnd"/>
      <w:r w:rsidRPr="00C1411F">
        <w:rPr>
          <w:rFonts w:eastAsia="Times New Roman" w:cs="Arial"/>
          <w:color w:val="000000"/>
          <w:sz w:val="25"/>
          <w:szCs w:val="25"/>
          <w:lang w:eastAsia="cs-CZ"/>
        </w:rPr>
        <w:t xml:space="preserve"> se střetl s armádou římského konzula Publia </w:t>
      </w:r>
      <w:proofErr w:type="spellStart"/>
      <w:r w:rsidRPr="00C1411F">
        <w:rPr>
          <w:rFonts w:eastAsia="Times New Roman" w:cs="Arial"/>
          <w:color w:val="000000"/>
          <w:sz w:val="25"/>
          <w:szCs w:val="25"/>
          <w:lang w:eastAsia="cs-CZ"/>
        </w:rPr>
        <w:t>Laevinia</w:t>
      </w:r>
      <w:proofErr w:type="spellEnd"/>
      <w:r w:rsidRPr="00C1411F">
        <w:rPr>
          <w:rFonts w:eastAsia="Times New Roman" w:cs="Arial"/>
          <w:color w:val="000000"/>
          <w:sz w:val="25"/>
          <w:szCs w:val="25"/>
          <w:lang w:eastAsia="cs-CZ"/>
        </w:rPr>
        <w:t xml:space="preserve">. Byla to strašlivá bitva, krvavá řež, která skončila skoro nerozhodně. Nakonec přišli ke slovu Pyrrhovi váleční sloni a způsobili v řadách Římanů takový zmatek, že se </w:t>
      </w:r>
      <w:proofErr w:type="spellStart"/>
      <w:r w:rsidRPr="00C1411F">
        <w:rPr>
          <w:rFonts w:eastAsia="Times New Roman" w:cs="Arial"/>
          <w:color w:val="000000"/>
          <w:sz w:val="25"/>
          <w:szCs w:val="25"/>
          <w:lang w:eastAsia="cs-CZ"/>
        </w:rPr>
        <w:t>Laevinius</w:t>
      </w:r>
      <w:proofErr w:type="spellEnd"/>
      <w:r w:rsidRPr="00C1411F">
        <w:rPr>
          <w:rFonts w:eastAsia="Times New Roman" w:cs="Arial"/>
          <w:color w:val="000000"/>
          <w:sz w:val="25"/>
          <w:szCs w:val="25"/>
          <w:lang w:eastAsia="cs-CZ"/>
        </w:rPr>
        <w:t xml:space="preserve"> dal na útěk.  </w:t>
      </w:r>
    </w:p>
    <w:p w:rsidR="00C1411F" w:rsidRPr="00C1411F" w:rsidRDefault="00C1411F" w:rsidP="00C1411F">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Arial"/>
          <w:color w:val="000000"/>
          <w:sz w:val="25"/>
          <w:szCs w:val="25"/>
          <w:lang w:eastAsia="cs-CZ"/>
        </w:rPr>
      </w:pPr>
      <w:r w:rsidRPr="00C1411F">
        <w:rPr>
          <w:rFonts w:eastAsia="Times New Roman" w:cs="Arial"/>
          <w:color w:val="000000"/>
          <w:sz w:val="25"/>
          <w:szCs w:val="25"/>
          <w:lang w:eastAsia="cs-CZ"/>
        </w:rPr>
        <w:t xml:space="preserve">Výsledek byl zdrcující. Na obou stranách bitevního pole ležely tisíce mrtvých. Vítězný král Pyrrhos se po bitvě musel stáhnout do Tarentu, aby si tam zahojil utržené rány.  </w:t>
      </w:r>
    </w:p>
    <w:p w:rsidR="00C1411F" w:rsidRPr="00C1411F" w:rsidRDefault="00C1411F" w:rsidP="00C1411F">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Arial"/>
          <w:color w:val="000000"/>
          <w:sz w:val="25"/>
          <w:szCs w:val="25"/>
          <w:lang w:eastAsia="cs-CZ"/>
        </w:rPr>
      </w:pPr>
      <w:r w:rsidRPr="00C1411F">
        <w:rPr>
          <w:rFonts w:eastAsia="Times New Roman" w:cs="Arial"/>
          <w:color w:val="000000"/>
          <w:sz w:val="25"/>
          <w:szCs w:val="25"/>
          <w:lang w:eastAsia="cs-CZ"/>
        </w:rPr>
        <w:t xml:space="preserve">Pak nad Římany zvítězil ještě v jedné bitvě, ale zase jenom o prsa. A tak rád vyslyšel další volání o pomoc a vydal se bojovat do Sicílie. Řecká města na Sicílii ho žádala, aby vyhnal z ostrova Kartagince. Na Sicílii sice opět zvítězil, dokonce se tam stal nakrátko králem, ale nakonec ho vyhnali zpátky domů do Řecka.  </w:t>
      </w:r>
    </w:p>
    <w:p w:rsidR="00C1411F" w:rsidRPr="00C1411F" w:rsidRDefault="00C1411F" w:rsidP="00C1411F">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Arial"/>
          <w:color w:val="000000"/>
          <w:sz w:val="25"/>
          <w:szCs w:val="25"/>
          <w:lang w:eastAsia="cs-CZ"/>
        </w:rPr>
      </w:pPr>
      <w:r w:rsidRPr="00C1411F">
        <w:rPr>
          <w:rFonts w:eastAsia="Times New Roman" w:cs="Arial"/>
          <w:color w:val="000000"/>
          <w:sz w:val="25"/>
          <w:szCs w:val="25"/>
          <w:lang w:eastAsia="cs-CZ"/>
        </w:rPr>
        <w:t xml:space="preserve">Vrátil se s prázdnou pokladnicí a rozvrácenou armádou, ale ani pak si nedal pokoj a vedl v jednom kuse války i doma.  </w:t>
      </w:r>
    </w:p>
    <w:p w:rsidR="00C1411F" w:rsidRPr="00C1411F" w:rsidRDefault="00C1411F" w:rsidP="00C1411F">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Arial"/>
          <w:color w:val="000000"/>
          <w:sz w:val="25"/>
          <w:szCs w:val="25"/>
          <w:lang w:eastAsia="cs-CZ"/>
        </w:rPr>
      </w:pPr>
      <w:r w:rsidRPr="00C1411F">
        <w:rPr>
          <w:rFonts w:eastAsia="Times New Roman" w:cs="Arial"/>
          <w:color w:val="000000"/>
          <w:sz w:val="25"/>
          <w:szCs w:val="25"/>
          <w:lang w:eastAsia="cs-CZ"/>
        </w:rPr>
        <w:t>A jak to s Pyrrhem dopadlo? Bledě. Nezemřel v bitvě, jak by se na tak vášnivého vojevůdce slušelo, ale dostal do hlavy cihlou. Hodila ji prý po něm z okna jakási žena, když se zapletl do pouličních šarvátek v městě Argu. Spadl s koně a nepřátelští vojáci mu uřízli hlavu.</w:t>
      </w:r>
      <w:r w:rsidRPr="00FC738B">
        <w:rPr>
          <w:rFonts w:eastAsia="Times New Roman" w:cs="Arial"/>
          <w:i/>
          <w:iCs/>
          <w:color w:val="000000"/>
          <w:sz w:val="25"/>
          <w:szCs w:val="25"/>
          <w:lang w:eastAsia="cs-CZ"/>
        </w:rPr>
        <w:t> </w:t>
      </w:r>
      <w:r w:rsidRPr="00C1411F">
        <w:rPr>
          <w:rFonts w:eastAsia="Times New Roman" w:cs="Arial"/>
          <w:color w:val="000000"/>
          <w:sz w:val="25"/>
          <w:szCs w:val="25"/>
          <w:lang w:eastAsia="cs-CZ"/>
        </w:rPr>
        <w:t> </w:t>
      </w:r>
    </w:p>
    <w:p w:rsidR="00C1411F" w:rsidRPr="00FC738B" w:rsidRDefault="00C1411F" w:rsidP="008B665A">
      <w:pPr>
        <w:spacing w:after="0" w:line="240" w:lineRule="auto"/>
        <w:rPr>
          <w:sz w:val="25"/>
          <w:szCs w:val="25"/>
        </w:rPr>
      </w:pPr>
    </w:p>
    <w:p w:rsidR="004246E2" w:rsidRPr="00FC738B" w:rsidRDefault="004246E2" w:rsidP="008B665A">
      <w:pPr>
        <w:spacing w:after="0" w:line="240" w:lineRule="auto"/>
        <w:rPr>
          <w:sz w:val="25"/>
          <w:szCs w:val="25"/>
        </w:rPr>
      </w:pPr>
    </w:p>
    <w:p w:rsidR="00C1411F" w:rsidRPr="00C1411F" w:rsidRDefault="00F26365" w:rsidP="00F26365">
      <w:pPr>
        <w:pBdr>
          <w:top w:val="single" w:sz="4" w:space="1" w:color="auto"/>
          <w:left w:val="single" w:sz="4" w:space="4" w:color="auto"/>
          <w:bottom w:val="single" w:sz="4" w:space="1" w:color="auto"/>
          <w:right w:val="single" w:sz="4" w:space="4" w:color="auto"/>
        </w:pBdr>
        <w:spacing w:after="0" w:line="300" w:lineRule="atLeast"/>
        <w:rPr>
          <w:rFonts w:eastAsia="Times New Roman" w:cs="Arial"/>
          <w:b/>
          <w:color w:val="000000"/>
          <w:sz w:val="25"/>
          <w:szCs w:val="25"/>
          <w:lang w:eastAsia="cs-CZ"/>
        </w:rPr>
      </w:pPr>
      <w:r w:rsidRPr="00FC738B">
        <w:rPr>
          <w:rFonts w:eastAsia="Times New Roman" w:cs="Arial"/>
          <w:b/>
          <w:color w:val="000000"/>
          <w:sz w:val="25"/>
          <w:szCs w:val="25"/>
          <w:lang w:eastAsia="cs-CZ"/>
        </w:rPr>
        <w:t>Gordický uzel</w:t>
      </w:r>
    </w:p>
    <w:p w:rsidR="00F26365" w:rsidRPr="00FC738B" w:rsidRDefault="00C1411F" w:rsidP="00F26365">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C1411F">
        <w:rPr>
          <w:rFonts w:eastAsia="Times New Roman" w:cs="Arial"/>
          <w:color w:val="000000"/>
          <w:sz w:val="25"/>
          <w:szCs w:val="25"/>
          <w:lang w:eastAsia="cs-CZ"/>
        </w:rPr>
        <w:t>Nezbývá nám, než trochu cestovat. V čase i po světě. Tentokrát do</w:t>
      </w:r>
      <w:r w:rsidR="00F26365" w:rsidRPr="00FC738B">
        <w:rPr>
          <w:rFonts w:eastAsia="Times New Roman" w:cs="Arial"/>
          <w:color w:val="000000"/>
          <w:sz w:val="25"/>
          <w:szCs w:val="25"/>
          <w:lang w:eastAsia="cs-CZ"/>
        </w:rPr>
        <w:t xml:space="preserve"> </w:t>
      </w:r>
      <w:r w:rsidRPr="00C1411F">
        <w:rPr>
          <w:rFonts w:eastAsia="Times New Roman" w:cs="Arial"/>
          <w:color w:val="000000"/>
          <w:sz w:val="25"/>
          <w:szCs w:val="25"/>
          <w:lang w:eastAsia="cs-CZ"/>
        </w:rPr>
        <w:t xml:space="preserve">druhého tisíciletí před naším letopočtem, do starověké Frýgie. Najdete ji ve vnitrozemí dnešního Turecka. Muzikanti znají frygickou stupnici, za Francouzské revoluce se nosila takzvaná frygická čapka - byla symbolem svobody a nezávislosti. Dnes už ji ale nenosí ani </w:t>
      </w:r>
      <w:proofErr w:type="spellStart"/>
      <w:r w:rsidRPr="00C1411F">
        <w:rPr>
          <w:rFonts w:eastAsia="Times New Roman" w:cs="Arial"/>
          <w:color w:val="000000"/>
          <w:sz w:val="25"/>
          <w:szCs w:val="25"/>
          <w:lang w:eastAsia="cs-CZ"/>
        </w:rPr>
        <w:t>Frýgové</w:t>
      </w:r>
      <w:proofErr w:type="spellEnd"/>
      <w:r w:rsidRPr="00C1411F">
        <w:rPr>
          <w:rFonts w:eastAsia="Times New Roman" w:cs="Arial"/>
          <w:color w:val="000000"/>
          <w:sz w:val="25"/>
          <w:szCs w:val="25"/>
          <w:lang w:eastAsia="cs-CZ"/>
        </w:rPr>
        <w:t xml:space="preserve">, ani Jakobíni, ale </w:t>
      </w:r>
      <w:proofErr w:type="spellStart"/>
      <w:r w:rsidRPr="00C1411F">
        <w:rPr>
          <w:rFonts w:eastAsia="Times New Roman" w:cs="Arial"/>
          <w:color w:val="000000"/>
          <w:sz w:val="25"/>
          <w:szCs w:val="25"/>
          <w:lang w:eastAsia="cs-CZ"/>
        </w:rPr>
        <w:t>Šmoulové</w:t>
      </w:r>
      <w:proofErr w:type="spellEnd"/>
      <w:r w:rsidRPr="00C1411F">
        <w:rPr>
          <w:rFonts w:eastAsia="Times New Roman" w:cs="Arial"/>
          <w:color w:val="000000"/>
          <w:sz w:val="25"/>
          <w:szCs w:val="25"/>
          <w:lang w:eastAsia="cs-CZ"/>
        </w:rPr>
        <w:t xml:space="preserve">.  </w:t>
      </w:r>
      <w:r w:rsidR="00F26365" w:rsidRPr="00FC738B">
        <w:rPr>
          <w:rFonts w:eastAsia="Times New Roman" w:cs="Arial"/>
          <w:color w:val="000000"/>
          <w:sz w:val="25"/>
          <w:szCs w:val="25"/>
          <w:lang w:eastAsia="cs-CZ"/>
        </w:rPr>
        <w:br/>
      </w:r>
      <w:r w:rsidRPr="00FC738B">
        <w:rPr>
          <w:rFonts w:eastAsia="Times New Roman" w:cs="Arial"/>
          <w:bCs/>
          <w:color w:val="000000"/>
          <w:sz w:val="25"/>
          <w:szCs w:val="25"/>
          <w:lang w:eastAsia="cs-CZ"/>
        </w:rPr>
        <w:t>Abychom ten gordický uzel nezašmodrchávali ještě víc...</w:t>
      </w:r>
      <w:r w:rsidRPr="00C1411F">
        <w:rPr>
          <w:rFonts w:eastAsia="Times New Roman" w:cs="Arial"/>
          <w:color w:val="000000"/>
          <w:sz w:val="25"/>
          <w:szCs w:val="25"/>
          <w:lang w:eastAsia="cs-CZ"/>
        </w:rPr>
        <w:t xml:space="preserve">  </w:t>
      </w:r>
    </w:p>
    <w:p w:rsidR="00C1411F" w:rsidRPr="00C1411F" w:rsidRDefault="00C1411F" w:rsidP="00F26365">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C1411F">
        <w:rPr>
          <w:rFonts w:eastAsia="Times New Roman" w:cs="Arial"/>
          <w:color w:val="000000"/>
          <w:sz w:val="25"/>
          <w:szCs w:val="25"/>
          <w:lang w:eastAsia="cs-CZ"/>
        </w:rPr>
        <w:t xml:space="preserve">Byl jednou jeden chudý sedlák, a ten se jmenoval </w:t>
      </w:r>
      <w:proofErr w:type="spellStart"/>
      <w:r w:rsidRPr="00C1411F">
        <w:rPr>
          <w:rFonts w:eastAsia="Times New Roman" w:cs="Arial"/>
          <w:color w:val="000000"/>
          <w:sz w:val="25"/>
          <w:szCs w:val="25"/>
          <w:lang w:eastAsia="cs-CZ"/>
        </w:rPr>
        <w:t>Gordias</w:t>
      </w:r>
      <w:proofErr w:type="spellEnd"/>
      <w:r w:rsidR="00F26365" w:rsidRPr="00FC738B">
        <w:rPr>
          <w:rFonts w:eastAsia="Times New Roman" w:cs="Arial"/>
          <w:color w:val="000000"/>
          <w:sz w:val="25"/>
          <w:szCs w:val="25"/>
          <w:lang w:eastAsia="cs-CZ"/>
        </w:rPr>
        <w:t xml:space="preserve">, někdy mu říkali i </w:t>
      </w:r>
      <w:proofErr w:type="spellStart"/>
      <w:r w:rsidR="00F26365" w:rsidRPr="00FC738B">
        <w:rPr>
          <w:rFonts w:eastAsia="Times New Roman" w:cs="Arial"/>
          <w:color w:val="000000"/>
          <w:sz w:val="25"/>
          <w:szCs w:val="25"/>
          <w:lang w:eastAsia="cs-CZ"/>
        </w:rPr>
        <w:t>Gordius</w:t>
      </w:r>
      <w:proofErr w:type="spellEnd"/>
      <w:r w:rsidR="00F26365" w:rsidRPr="00FC738B">
        <w:rPr>
          <w:rFonts w:eastAsia="Times New Roman" w:cs="Arial"/>
          <w:color w:val="000000"/>
          <w:sz w:val="25"/>
          <w:szCs w:val="25"/>
          <w:lang w:eastAsia="cs-CZ"/>
        </w:rPr>
        <w:t>. Ora</w:t>
      </w:r>
      <w:r w:rsidRPr="00C1411F">
        <w:rPr>
          <w:rFonts w:eastAsia="Times New Roman" w:cs="Arial"/>
          <w:color w:val="000000"/>
          <w:sz w:val="25"/>
          <w:szCs w:val="25"/>
          <w:lang w:eastAsia="cs-CZ"/>
        </w:rPr>
        <w:t xml:space="preserve">l si takhle svoje políčko, najednou přiletěl orel a sedl si mu na pluh. </w:t>
      </w:r>
      <w:proofErr w:type="spellStart"/>
      <w:r w:rsidRPr="00C1411F">
        <w:rPr>
          <w:rFonts w:eastAsia="Times New Roman" w:cs="Arial"/>
          <w:color w:val="000000"/>
          <w:sz w:val="25"/>
          <w:szCs w:val="25"/>
          <w:lang w:eastAsia="cs-CZ"/>
        </w:rPr>
        <w:t>Gordias</w:t>
      </w:r>
      <w:proofErr w:type="spellEnd"/>
      <w:r w:rsidRPr="00C1411F">
        <w:rPr>
          <w:rFonts w:eastAsia="Times New Roman" w:cs="Arial"/>
          <w:color w:val="000000"/>
          <w:sz w:val="25"/>
          <w:szCs w:val="25"/>
          <w:lang w:eastAsia="cs-CZ"/>
        </w:rPr>
        <w:t xml:space="preserve"> si to vyložil jako znamení, nasedl na vůz a jel do chrámu. Tím mi sám Zeus chtěl jistě povědět, že se stanu králem! pomyslel si. </w:t>
      </w:r>
      <w:proofErr w:type="spellStart"/>
      <w:r w:rsidRPr="00C1411F">
        <w:rPr>
          <w:rFonts w:eastAsia="Times New Roman" w:cs="Arial"/>
          <w:color w:val="000000"/>
          <w:sz w:val="25"/>
          <w:szCs w:val="25"/>
          <w:lang w:eastAsia="cs-CZ"/>
        </w:rPr>
        <w:t>Frýgové</w:t>
      </w:r>
      <w:proofErr w:type="spellEnd"/>
      <w:r w:rsidRPr="00C1411F">
        <w:rPr>
          <w:rFonts w:eastAsia="Times New Roman" w:cs="Arial"/>
          <w:color w:val="000000"/>
          <w:sz w:val="25"/>
          <w:szCs w:val="25"/>
          <w:lang w:eastAsia="cs-CZ"/>
        </w:rPr>
        <w:t xml:space="preserve"> tenkrát skutečně hledali svého krále a věštba jim předpověděla, že si mají zvolit toho, kdo přijede do chrámu na voze.  </w:t>
      </w:r>
    </w:p>
    <w:p w:rsidR="00C1411F" w:rsidRPr="00C1411F" w:rsidRDefault="00C1411F" w:rsidP="00F26365">
      <w:pPr>
        <w:pBdr>
          <w:top w:val="single" w:sz="4" w:space="1" w:color="auto"/>
          <w:left w:val="single" w:sz="4" w:space="4" w:color="auto"/>
          <w:bottom w:val="single" w:sz="4" w:space="1" w:color="auto"/>
          <w:right w:val="single" w:sz="4" w:space="4" w:color="auto"/>
        </w:pBdr>
        <w:spacing w:after="0" w:line="300" w:lineRule="atLeast"/>
        <w:rPr>
          <w:rFonts w:eastAsia="Times New Roman" w:cs="Arial"/>
          <w:color w:val="000000"/>
          <w:sz w:val="25"/>
          <w:szCs w:val="25"/>
          <w:lang w:eastAsia="cs-CZ"/>
        </w:rPr>
      </w:pPr>
      <w:proofErr w:type="spellStart"/>
      <w:r w:rsidRPr="00C1411F">
        <w:rPr>
          <w:rFonts w:eastAsia="Times New Roman" w:cs="Arial"/>
          <w:color w:val="000000"/>
          <w:sz w:val="25"/>
          <w:szCs w:val="25"/>
          <w:lang w:eastAsia="cs-CZ"/>
        </w:rPr>
        <w:t>Gordias</w:t>
      </w:r>
      <w:proofErr w:type="spellEnd"/>
      <w:r w:rsidRPr="00C1411F">
        <w:rPr>
          <w:rFonts w:eastAsia="Times New Roman" w:cs="Arial"/>
          <w:color w:val="000000"/>
          <w:sz w:val="25"/>
          <w:szCs w:val="25"/>
          <w:lang w:eastAsia="cs-CZ"/>
        </w:rPr>
        <w:t xml:space="preserve"> vládl dlouho a šťastně. Založil hlavní město a pojmenoval ho sám po sobě – </w:t>
      </w:r>
      <w:proofErr w:type="spellStart"/>
      <w:r w:rsidRPr="00C1411F">
        <w:rPr>
          <w:rFonts w:eastAsia="Times New Roman" w:cs="Arial"/>
          <w:color w:val="000000"/>
          <w:sz w:val="25"/>
          <w:szCs w:val="25"/>
          <w:lang w:eastAsia="cs-CZ"/>
        </w:rPr>
        <w:t>Gordia</w:t>
      </w:r>
      <w:proofErr w:type="spellEnd"/>
      <w:r w:rsidRPr="00C1411F">
        <w:rPr>
          <w:rFonts w:eastAsia="Times New Roman" w:cs="Arial"/>
          <w:color w:val="000000"/>
          <w:sz w:val="25"/>
          <w:szCs w:val="25"/>
          <w:lang w:eastAsia="cs-CZ"/>
        </w:rPr>
        <w:t xml:space="preserve">. Nastolil v zemi mír a pořádek a z vděčnosti svůj vůz obětoval nejvyššímu bohu Diovi. Uvázal jej v chrámě dřínovým lýčím tak důkladnými uzly, že je nikdo neuměl rozsukovat.  </w:t>
      </w:r>
    </w:p>
    <w:p w:rsidR="00C1411F" w:rsidRPr="00C1411F" w:rsidRDefault="00C1411F" w:rsidP="00F26365">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FC738B">
        <w:rPr>
          <w:rFonts w:eastAsia="Times New Roman" w:cs="Arial"/>
          <w:bCs/>
          <w:color w:val="000000"/>
          <w:sz w:val="25"/>
          <w:szCs w:val="25"/>
          <w:lang w:eastAsia="cs-CZ"/>
        </w:rPr>
        <w:t xml:space="preserve">S uzlem krále </w:t>
      </w:r>
      <w:proofErr w:type="spellStart"/>
      <w:r w:rsidRPr="00FC738B">
        <w:rPr>
          <w:rFonts w:eastAsia="Times New Roman" w:cs="Arial"/>
          <w:bCs/>
          <w:color w:val="000000"/>
          <w:sz w:val="25"/>
          <w:szCs w:val="25"/>
          <w:lang w:eastAsia="cs-CZ"/>
        </w:rPr>
        <w:t>Gordia</w:t>
      </w:r>
      <w:proofErr w:type="spellEnd"/>
      <w:r w:rsidRPr="00FC738B">
        <w:rPr>
          <w:rFonts w:eastAsia="Times New Roman" w:cs="Arial"/>
          <w:bCs/>
          <w:color w:val="000000"/>
          <w:sz w:val="25"/>
          <w:szCs w:val="25"/>
          <w:lang w:eastAsia="cs-CZ"/>
        </w:rPr>
        <w:t xml:space="preserve"> si poradil </w:t>
      </w:r>
      <w:r w:rsidR="00F26365" w:rsidRPr="00FC738B">
        <w:rPr>
          <w:rFonts w:eastAsia="Times New Roman" w:cs="Arial"/>
          <w:bCs/>
          <w:color w:val="000000"/>
          <w:sz w:val="25"/>
          <w:szCs w:val="25"/>
          <w:lang w:eastAsia="cs-CZ"/>
        </w:rPr>
        <w:t xml:space="preserve">až </w:t>
      </w:r>
      <w:r w:rsidRPr="00FC738B">
        <w:rPr>
          <w:rFonts w:eastAsia="Times New Roman" w:cs="Arial"/>
          <w:bCs/>
          <w:color w:val="000000"/>
          <w:sz w:val="25"/>
          <w:szCs w:val="25"/>
          <w:lang w:eastAsia="cs-CZ"/>
        </w:rPr>
        <w:t>Alexandr Veliký</w:t>
      </w:r>
      <w:r w:rsidR="00F26365" w:rsidRPr="00FC738B">
        <w:rPr>
          <w:rFonts w:eastAsia="Times New Roman" w:cs="Arial"/>
          <w:bCs/>
          <w:color w:val="000000"/>
          <w:sz w:val="25"/>
          <w:szCs w:val="25"/>
          <w:lang w:eastAsia="cs-CZ"/>
        </w:rPr>
        <w:t xml:space="preserve">. </w:t>
      </w:r>
      <w:r w:rsidRPr="00C1411F">
        <w:rPr>
          <w:rFonts w:eastAsia="Times New Roman" w:cs="Arial"/>
          <w:color w:val="000000"/>
          <w:sz w:val="25"/>
          <w:szCs w:val="25"/>
          <w:lang w:eastAsia="cs-CZ"/>
        </w:rPr>
        <w:t xml:space="preserve">Uběhly čtyři stovky let a z uzlu krále </w:t>
      </w:r>
      <w:proofErr w:type="spellStart"/>
      <w:r w:rsidRPr="00C1411F">
        <w:rPr>
          <w:rFonts w:eastAsia="Times New Roman" w:cs="Arial"/>
          <w:color w:val="000000"/>
          <w:sz w:val="25"/>
          <w:szCs w:val="25"/>
          <w:lang w:eastAsia="cs-CZ"/>
        </w:rPr>
        <w:t>Gordia</w:t>
      </w:r>
      <w:proofErr w:type="spellEnd"/>
      <w:r w:rsidRPr="00C1411F">
        <w:rPr>
          <w:rFonts w:eastAsia="Times New Roman" w:cs="Arial"/>
          <w:color w:val="000000"/>
          <w:sz w:val="25"/>
          <w:szCs w:val="25"/>
          <w:lang w:eastAsia="cs-CZ"/>
        </w:rPr>
        <w:t xml:space="preserve"> se stal symbol nesplnitelného úkolu. Začalo se věřit, že ten, kdo ho rozváže, se stane vládcem celého světa.</w:t>
      </w:r>
      <w:r w:rsidRPr="00C1411F">
        <w:rPr>
          <w:rFonts w:eastAsia="Times New Roman" w:cs="Arial"/>
          <w:color w:val="000000"/>
          <w:sz w:val="25"/>
          <w:szCs w:val="25"/>
          <w:lang w:eastAsia="cs-CZ"/>
        </w:rPr>
        <w:br/>
        <w:t>A tenhle úkol čekal na makedonského krále Alexandra</w:t>
      </w:r>
      <w:r w:rsidR="00F26365" w:rsidRPr="00FC738B">
        <w:rPr>
          <w:rFonts w:eastAsia="Times New Roman" w:cs="Arial"/>
          <w:color w:val="000000"/>
          <w:sz w:val="25"/>
          <w:szCs w:val="25"/>
          <w:lang w:eastAsia="cs-CZ"/>
        </w:rPr>
        <w:t xml:space="preserve"> Velikého, který byl zrovna</w:t>
      </w:r>
      <w:r w:rsidRPr="00C1411F">
        <w:rPr>
          <w:rFonts w:eastAsia="Times New Roman" w:cs="Arial"/>
          <w:color w:val="000000"/>
          <w:sz w:val="25"/>
          <w:szCs w:val="25"/>
          <w:lang w:eastAsia="cs-CZ"/>
        </w:rPr>
        <w:t xml:space="preserve"> na válečném tažení po Malé Asii. Veliký válečník se prostě rozmáchl mečem a bylo.  </w:t>
      </w:r>
    </w:p>
    <w:p w:rsidR="00C1411F" w:rsidRPr="00C1411F" w:rsidRDefault="00C1411F" w:rsidP="00F26365">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C1411F">
        <w:rPr>
          <w:rFonts w:eastAsia="Times New Roman" w:cs="Arial"/>
          <w:color w:val="000000"/>
          <w:sz w:val="25"/>
          <w:szCs w:val="25"/>
          <w:lang w:eastAsia="cs-CZ"/>
        </w:rPr>
        <w:lastRenderedPageBreak/>
        <w:t xml:space="preserve">Alexandr Makedonský se stal vskutku mocným vládcem, ale ne na dlouho. Deset let poté, co rozsekl gordický uzel, se odebral do podsvětí zmožen válečnými útrapami a nadměrným pitím.  </w:t>
      </w:r>
    </w:p>
    <w:p w:rsidR="00C1411F" w:rsidRPr="00FC738B" w:rsidRDefault="00C1411F" w:rsidP="008B665A">
      <w:pPr>
        <w:spacing w:after="0" w:line="240" w:lineRule="auto"/>
        <w:rPr>
          <w:sz w:val="25"/>
          <w:szCs w:val="25"/>
        </w:rPr>
      </w:pPr>
    </w:p>
    <w:p w:rsidR="004246E2" w:rsidRPr="00FC738B" w:rsidRDefault="004246E2" w:rsidP="008B665A">
      <w:pPr>
        <w:spacing w:after="0" w:line="240" w:lineRule="auto"/>
        <w:rPr>
          <w:sz w:val="25"/>
          <w:szCs w:val="25"/>
        </w:rPr>
      </w:pPr>
    </w:p>
    <w:p w:rsidR="004246E2" w:rsidRPr="00FC738B" w:rsidRDefault="004246E2" w:rsidP="008B665A">
      <w:pPr>
        <w:spacing w:after="0" w:line="240" w:lineRule="auto"/>
        <w:rPr>
          <w:sz w:val="25"/>
          <w:szCs w:val="25"/>
        </w:rPr>
      </w:pPr>
    </w:p>
    <w:p w:rsidR="00DD1B22" w:rsidRPr="00FC738B" w:rsidRDefault="00DD1B22" w:rsidP="00DD1B22">
      <w:pPr>
        <w:pBdr>
          <w:top w:val="single" w:sz="4" w:space="1" w:color="auto"/>
          <w:left w:val="single" w:sz="4" w:space="4" w:color="auto"/>
          <w:bottom w:val="single" w:sz="4" w:space="1" w:color="auto"/>
          <w:right w:val="single" w:sz="4" w:space="4" w:color="auto"/>
        </w:pBdr>
        <w:spacing w:after="0" w:line="300" w:lineRule="atLeast"/>
        <w:rPr>
          <w:rFonts w:eastAsia="Times New Roman" w:cs="Arial"/>
          <w:b/>
          <w:color w:val="000000"/>
          <w:sz w:val="25"/>
          <w:szCs w:val="25"/>
          <w:lang w:eastAsia="cs-CZ"/>
        </w:rPr>
      </w:pPr>
      <w:r w:rsidRPr="00FC738B">
        <w:rPr>
          <w:rFonts w:eastAsia="Times New Roman" w:cs="Arial"/>
          <w:b/>
          <w:color w:val="000000"/>
          <w:sz w:val="25"/>
          <w:szCs w:val="25"/>
          <w:lang w:eastAsia="cs-CZ"/>
        </w:rPr>
        <w:t>Damoklův meč</w:t>
      </w:r>
    </w:p>
    <w:p w:rsidR="00DD1B22" w:rsidRPr="00DD1B22" w:rsidRDefault="00DD1B22" w:rsidP="00DD1B22">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DD1B22">
        <w:rPr>
          <w:rFonts w:eastAsia="Times New Roman" w:cs="Arial"/>
          <w:color w:val="000000"/>
          <w:sz w:val="25"/>
          <w:szCs w:val="25"/>
          <w:lang w:eastAsia="cs-CZ"/>
        </w:rPr>
        <w:t xml:space="preserve">Chceme-li pátrat po jeho původu, musíme se vypravit na Sicílii. Tam totiž žil ve 4. století před naším letopočtem syrakuský vládce Dionýsos I. Byl to docela schopný vojevůdce. Vytlačoval ze Sicílie rozpínavé Kartagince, dobyl jižní Itálii, díky mocnému loďstvu kolonizoval Dalmácii, zasahoval i do bojů Athén se Spartou.  </w:t>
      </w:r>
    </w:p>
    <w:p w:rsidR="00DD1B22" w:rsidRPr="00DD1B22" w:rsidRDefault="00DD1B22" w:rsidP="00DD1B22">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DD1B22">
        <w:rPr>
          <w:rFonts w:eastAsia="Times New Roman" w:cs="Arial"/>
          <w:color w:val="000000"/>
          <w:sz w:val="25"/>
          <w:szCs w:val="25"/>
          <w:lang w:eastAsia="cs-CZ"/>
        </w:rPr>
        <w:t xml:space="preserve">Říkali o něm, že byl despota a krutovládce, který se opíral zejména o žoldnéřskou armádu a žil bezstarostně a v přepychu. To první byla pravda, ale to druhé... Dionýsos se bál. Bál se o život. A ne bezdůvodně. Uměl si představit, co by se mohlo stát, kdyby se proti němu vzbouřili všichni, jejichž příbuzné připravil o život, nebo ti, kterým zkonfiskoval majetek, ti, které odstranil, aby mu nestáli v cestě.  </w:t>
      </w:r>
    </w:p>
    <w:p w:rsidR="00DD1B22" w:rsidRPr="00DD1B22" w:rsidRDefault="00DD1B22" w:rsidP="00DD1B22">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DD1B22">
        <w:rPr>
          <w:rFonts w:eastAsia="Times New Roman" w:cs="Arial"/>
          <w:color w:val="000000"/>
          <w:sz w:val="25"/>
          <w:szCs w:val="25"/>
          <w:lang w:eastAsia="cs-CZ"/>
        </w:rPr>
        <w:t xml:space="preserve">Jednou za ním přišel jeho dvořan </w:t>
      </w:r>
      <w:proofErr w:type="spellStart"/>
      <w:r w:rsidRPr="00DD1B22">
        <w:rPr>
          <w:rFonts w:eastAsia="Times New Roman" w:cs="Arial"/>
          <w:color w:val="000000"/>
          <w:sz w:val="25"/>
          <w:szCs w:val="25"/>
          <w:lang w:eastAsia="cs-CZ"/>
        </w:rPr>
        <w:t>Damoklés</w:t>
      </w:r>
      <w:proofErr w:type="spellEnd"/>
      <w:r w:rsidRPr="00DD1B22">
        <w:rPr>
          <w:rFonts w:eastAsia="Times New Roman" w:cs="Arial"/>
          <w:color w:val="000000"/>
          <w:sz w:val="25"/>
          <w:szCs w:val="25"/>
          <w:lang w:eastAsia="cs-CZ"/>
        </w:rPr>
        <w:t xml:space="preserve"> a začal mu pochlebovat. Dionýsos se smutně pousmál a nabídl mu, ať si jeho život na chvíli vyzkouší. Nařídil uložit Damokla do zlaté postele, která stála na měkkém koberci vyšívaném překrásnými vzory. Okolo něj dal rozestavit stolky se zlatými a stříbrnými nádobami. Přepychovou komnatu Dionýsova paláce zaplnili spanilí mladí jinoši, kteří měli za úkol Damoklovi sloužit a splnit mu, nač jen pomyslí.  </w:t>
      </w:r>
    </w:p>
    <w:p w:rsidR="00DD1B22" w:rsidRPr="00DD1B22" w:rsidRDefault="00DD1B22" w:rsidP="00DD1B22">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DD1B22">
        <w:rPr>
          <w:rFonts w:eastAsia="Times New Roman" w:cs="Arial"/>
          <w:color w:val="000000"/>
          <w:sz w:val="25"/>
          <w:szCs w:val="25"/>
          <w:lang w:eastAsia="cs-CZ"/>
        </w:rPr>
        <w:t xml:space="preserve">Pak Dionýsos pokynul svým sloužícím a ti přinesli obnažený meč. Uvázali jej na tenounkou žíni a pověsili Damoklovi přímo nad hlavu. Od té chvíle si už </w:t>
      </w:r>
      <w:proofErr w:type="spellStart"/>
      <w:r w:rsidRPr="00DD1B22">
        <w:rPr>
          <w:rFonts w:eastAsia="Times New Roman" w:cs="Arial"/>
          <w:color w:val="000000"/>
          <w:sz w:val="25"/>
          <w:szCs w:val="25"/>
          <w:lang w:eastAsia="cs-CZ"/>
        </w:rPr>
        <w:t>Damoklés</w:t>
      </w:r>
      <w:proofErr w:type="spellEnd"/>
      <w:r w:rsidRPr="00DD1B22">
        <w:rPr>
          <w:rFonts w:eastAsia="Times New Roman" w:cs="Arial"/>
          <w:color w:val="000000"/>
          <w:sz w:val="25"/>
          <w:szCs w:val="25"/>
          <w:lang w:eastAsia="cs-CZ"/>
        </w:rPr>
        <w:t xml:space="preserve"> neužíval krásu, bohatství ani hojnost. Vnímal jen hrozbu smrti.  </w:t>
      </w:r>
    </w:p>
    <w:p w:rsidR="00DD1B22" w:rsidRPr="00DD1B22" w:rsidRDefault="00DD1B22" w:rsidP="00DD1B22">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DD1B22">
        <w:rPr>
          <w:rFonts w:eastAsia="Times New Roman" w:cs="Arial"/>
          <w:color w:val="000000"/>
          <w:sz w:val="25"/>
          <w:szCs w:val="25"/>
          <w:lang w:eastAsia="cs-CZ"/>
        </w:rPr>
        <w:t>Nad diktátorem visí Damoklův meč atentátu a vzpoury na koňské žíni o to tenčí, oč silnější má výčitky svědomí. Ale hrozba neštěstí, nebezpečí, nehody či smrti visí nad každým z nás. Jak moc si máme tu myšlenku nechat vstoupit do života? </w:t>
      </w:r>
    </w:p>
    <w:p w:rsidR="00DD1B22" w:rsidRPr="00FC738B" w:rsidRDefault="00DD1B22" w:rsidP="008B665A">
      <w:pPr>
        <w:spacing w:after="0" w:line="240" w:lineRule="auto"/>
        <w:rPr>
          <w:sz w:val="25"/>
          <w:szCs w:val="25"/>
        </w:rPr>
      </w:pPr>
    </w:p>
    <w:p w:rsidR="00DD1B22" w:rsidRPr="00FC738B" w:rsidRDefault="00DD1B22" w:rsidP="004246E2">
      <w:pPr>
        <w:pBdr>
          <w:top w:val="single" w:sz="4" w:space="1" w:color="auto"/>
          <w:left w:val="single" w:sz="4" w:space="4" w:color="auto"/>
          <w:bottom w:val="single" w:sz="4" w:space="1" w:color="auto"/>
          <w:right w:val="single" w:sz="4" w:space="4" w:color="auto"/>
        </w:pBdr>
        <w:spacing w:after="0" w:line="240" w:lineRule="auto"/>
        <w:rPr>
          <w:b/>
          <w:sz w:val="25"/>
          <w:szCs w:val="25"/>
        </w:rPr>
      </w:pPr>
      <w:r w:rsidRPr="00FC738B">
        <w:rPr>
          <w:b/>
          <w:sz w:val="25"/>
          <w:szCs w:val="25"/>
        </w:rPr>
        <w:t>Hermetický prostor</w:t>
      </w:r>
    </w:p>
    <w:p w:rsidR="004246E2" w:rsidRPr="00FC738B" w:rsidRDefault="00DD1B22" w:rsidP="004246E2">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DD1B22">
        <w:rPr>
          <w:rFonts w:eastAsia="Times New Roman" w:cs="Arial"/>
          <w:color w:val="000000"/>
          <w:sz w:val="25"/>
          <w:szCs w:val="25"/>
          <w:lang w:eastAsia="cs-CZ"/>
        </w:rPr>
        <w:t xml:space="preserve">Pojmenování je odvozeno od boha Herma, syna nejvyššího boha Dia a </w:t>
      </w:r>
      <w:proofErr w:type="spellStart"/>
      <w:r w:rsidRPr="00DD1B22">
        <w:rPr>
          <w:rFonts w:eastAsia="Times New Roman" w:cs="Arial"/>
          <w:color w:val="000000"/>
          <w:sz w:val="25"/>
          <w:szCs w:val="25"/>
          <w:lang w:eastAsia="cs-CZ"/>
        </w:rPr>
        <w:t>Plejady</w:t>
      </w:r>
      <w:proofErr w:type="spellEnd"/>
      <w:r w:rsidRPr="00DD1B22">
        <w:rPr>
          <w:rFonts w:eastAsia="Times New Roman" w:cs="Arial"/>
          <w:color w:val="000000"/>
          <w:sz w:val="25"/>
          <w:szCs w:val="25"/>
          <w:lang w:eastAsia="cs-CZ"/>
        </w:rPr>
        <w:t xml:space="preserve"> </w:t>
      </w:r>
      <w:proofErr w:type="spellStart"/>
      <w:r w:rsidRPr="00DD1B22">
        <w:rPr>
          <w:rFonts w:eastAsia="Times New Roman" w:cs="Arial"/>
          <w:color w:val="000000"/>
          <w:sz w:val="25"/>
          <w:szCs w:val="25"/>
          <w:lang w:eastAsia="cs-CZ"/>
        </w:rPr>
        <w:t>Maie</w:t>
      </w:r>
      <w:proofErr w:type="spellEnd"/>
      <w:r w:rsidRPr="00DD1B22">
        <w:rPr>
          <w:rFonts w:eastAsia="Times New Roman" w:cs="Arial"/>
          <w:color w:val="000000"/>
          <w:sz w:val="25"/>
          <w:szCs w:val="25"/>
          <w:lang w:eastAsia="cs-CZ"/>
        </w:rPr>
        <w:t xml:space="preserve">. Od narození byl nejobratnějším, nejvynalézavějším a nejlstivějším ze všech olympských bohů.  </w:t>
      </w:r>
    </w:p>
    <w:p w:rsidR="004246E2" w:rsidRPr="00FC738B" w:rsidRDefault="00DD1B22" w:rsidP="004246E2">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DD1B22">
        <w:rPr>
          <w:rFonts w:eastAsia="Times New Roman" w:cs="Arial"/>
          <w:color w:val="000000"/>
          <w:sz w:val="25"/>
          <w:szCs w:val="25"/>
          <w:lang w:eastAsia="cs-CZ"/>
        </w:rPr>
        <w:t xml:space="preserve">V římské mytologii byl </w:t>
      </w:r>
      <w:proofErr w:type="spellStart"/>
      <w:r w:rsidRPr="00DD1B22">
        <w:rPr>
          <w:rFonts w:eastAsia="Times New Roman" w:cs="Arial"/>
          <w:color w:val="000000"/>
          <w:sz w:val="25"/>
          <w:szCs w:val="25"/>
          <w:lang w:eastAsia="cs-CZ"/>
        </w:rPr>
        <w:t>Hermés</w:t>
      </w:r>
      <w:proofErr w:type="spellEnd"/>
      <w:r w:rsidRPr="00DD1B22">
        <w:rPr>
          <w:rFonts w:eastAsia="Times New Roman" w:cs="Arial"/>
          <w:color w:val="000000"/>
          <w:sz w:val="25"/>
          <w:szCs w:val="25"/>
          <w:lang w:eastAsia="cs-CZ"/>
        </w:rPr>
        <w:t xml:space="preserve"> ztotožňován s bohem Merkurem, neboli s archandělem Rafaelem. Ze spojení s egyptským bohem </w:t>
      </w:r>
      <w:proofErr w:type="spellStart"/>
      <w:r w:rsidRPr="00DD1B22">
        <w:rPr>
          <w:rFonts w:eastAsia="Times New Roman" w:cs="Arial"/>
          <w:color w:val="000000"/>
          <w:sz w:val="25"/>
          <w:szCs w:val="25"/>
          <w:lang w:eastAsia="cs-CZ"/>
        </w:rPr>
        <w:t>Anupem</w:t>
      </w:r>
      <w:proofErr w:type="spellEnd"/>
      <w:r w:rsidRPr="00DD1B22">
        <w:rPr>
          <w:rFonts w:eastAsia="Times New Roman" w:cs="Arial"/>
          <w:color w:val="000000"/>
          <w:sz w:val="25"/>
          <w:szCs w:val="25"/>
          <w:lang w:eastAsia="cs-CZ"/>
        </w:rPr>
        <w:t xml:space="preserve"> vznikla v antickém synkretismu postava </w:t>
      </w:r>
      <w:proofErr w:type="spellStart"/>
      <w:r w:rsidRPr="00DD1B22">
        <w:rPr>
          <w:rFonts w:eastAsia="Times New Roman" w:cs="Arial"/>
          <w:color w:val="000000"/>
          <w:sz w:val="25"/>
          <w:szCs w:val="25"/>
          <w:lang w:eastAsia="cs-CZ"/>
        </w:rPr>
        <w:t>Hermanubis</w:t>
      </w:r>
      <w:proofErr w:type="spellEnd"/>
      <w:r w:rsidRPr="00DD1B22">
        <w:rPr>
          <w:rFonts w:eastAsia="Times New Roman" w:cs="Arial"/>
          <w:color w:val="000000"/>
          <w:sz w:val="25"/>
          <w:szCs w:val="25"/>
          <w:lang w:eastAsia="cs-CZ"/>
        </w:rPr>
        <w:t>.</w:t>
      </w:r>
    </w:p>
    <w:p w:rsidR="00DD1B22" w:rsidRPr="00DD1B22" w:rsidRDefault="00DD1B22" w:rsidP="004246E2">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b/>
          <w:bCs/>
          <w:color w:val="000000"/>
          <w:sz w:val="25"/>
          <w:szCs w:val="25"/>
          <w:lang w:eastAsia="cs-CZ"/>
        </w:rPr>
      </w:pPr>
      <w:r w:rsidRPr="00DD1B22">
        <w:rPr>
          <w:rFonts w:eastAsia="Times New Roman" w:cs="Arial"/>
          <w:color w:val="000000"/>
          <w:sz w:val="25"/>
          <w:szCs w:val="25"/>
          <w:lang w:eastAsia="cs-CZ"/>
        </w:rPr>
        <w:t xml:space="preserve">  </w:t>
      </w:r>
      <w:proofErr w:type="spellStart"/>
      <w:r w:rsidRPr="00DD1B22">
        <w:rPr>
          <w:rFonts w:eastAsia="Times New Roman" w:cs="Arial"/>
          <w:color w:val="000000"/>
          <w:sz w:val="25"/>
          <w:szCs w:val="25"/>
          <w:lang w:eastAsia="cs-CZ"/>
        </w:rPr>
        <w:t>Hermés</w:t>
      </w:r>
      <w:proofErr w:type="spellEnd"/>
      <w:r w:rsidRPr="00DD1B22">
        <w:rPr>
          <w:rFonts w:eastAsia="Times New Roman" w:cs="Arial"/>
          <w:color w:val="000000"/>
          <w:sz w:val="25"/>
          <w:szCs w:val="25"/>
          <w:lang w:eastAsia="cs-CZ"/>
        </w:rPr>
        <w:t xml:space="preserve"> byl číšníkem a poslem bohů a měl také za úkol doprovázet zemřelé do podsvětí. Od Dia dostal </w:t>
      </w:r>
      <w:proofErr w:type="spellStart"/>
      <w:r w:rsidRPr="00DD1B22">
        <w:rPr>
          <w:rFonts w:eastAsia="Times New Roman" w:cs="Arial"/>
          <w:color w:val="000000"/>
          <w:sz w:val="25"/>
          <w:szCs w:val="25"/>
          <w:lang w:eastAsia="cs-CZ"/>
        </w:rPr>
        <w:t>Hermés</w:t>
      </w:r>
      <w:proofErr w:type="spellEnd"/>
      <w:r w:rsidRPr="00DD1B22">
        <w:rPr>
          <w:rFonts w:eastAsia="Times New Roman" w:cs="Arial"/>
          <w:color w:val="000000"/>
          <w:sz w:val="25"/>
          <w:szCs w:val="25"/>
          <w:lang w:eastAsia="cs-CZ"/>
        </w:rPr>
        <w:t xml:space="preserve"> berlu caduceus – s bílými stužkami jako odznak pro posla, kterou musel každý respektovat, dále kulatý klobouk petasos proti dešti a okřídlené zlaté sandály, jež ho nosily rychlostí větru.  </w:t>
      </w:r>
    </w:p>
    <w:p w:rsidR="004246E2" w:rsidRPr="00FC738B" w:rsidRDefault="00DD1B22" w:rsidP="004246E2">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DD1B22">
        <w:rPr>
          <w:rFonts w:eastAsia="Times New Roman" w:cs="Arial"/>
          <w:color w:val="000000"/>
          <w:sz w:val="25"/>
          <w:szCs w:val="25"/>
          <w:lang w:eastAsia="cs-CZ"/>
        </w:rPr>
        <w:t xml:space="preserve">Byl bohem obchodníků, pastevců, řečníků, vynálezců, poutníků, cestovatelů, lékařů, sportovců, podvodníků a zlodějů. Podle něj se </w:t>
      </w:r>
      <w:r w:rsidRPr="00FC738B">
        <w:rPr>
          <w:rFonts w:eastAsia="Times New Roman" w:cs="Arial"/>
          <w:color w:val="000000"/>
          <w:sz w:val="25"/>
          <w:szCs w:val="25"/>
          <w:lang w:eastAsia="cs-CZ"/>
        </w:rPr>
        <w:t xml:space="preserve">nazývá </w:t>
      </w:r>
      <w:r w:rsidRPr="00DD1B22">
        <w:rPr>
          <w:rFonts w:eastAsia="Times New Roman" w:cs="Arial"/>
          <w:color w:val="000000"/>
          <w:sz w:val="25"/>
          <w:szCs w:val="25"/>
          <w:lang w:eastAsia="cs-CZ"/>
        </w:rPr>
        <w:t>každý nenadálý zisk, nalezený poklad, ná</w:t>
      </w:r>
      <w:r w:rsidRPr="00FC738B">
        <w:rPr>
          <w:rFonts w:eastAsia="Times New Roman" w:cs="Arial"/>
          <w:color w:val="000000"/>
          <w:sz w:val="25"/>
          <w:szCs w:val="25"/>
          <w:lang w:eastAsia="cs-CZ"/>
        </w:rPr>
        <w:t xml:space="preserve">lez na cestě i výhra </w:t>
      </w:r>
      <w:r w:rsidRPr="00DD1B22">
        <w:rPr>
          <w:rFonts w:eastAsia="Times New Roman" w:cs="Arial"/>
          <w:color w:val="000000"/>
          <w:sz w:val="25"/>
          <w:szCs w:val="25"/>
          <w:lang w:eastAsia="cs-CZ"/>
        </w:rPr>
        <w:t>Hermann, což znamená „šťastný nález“.</w:t>
      </w:r>
    </w:p>
    <w:p w:rsidR="00DD1B22" w:rsidRPr="00FC738B" w:rsidRDefault="00DD1B22" w:rsidP="004246E2">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DD1B22">
        <w:rPr>
          <w:rFonts w:eastAsia="Times New Roman" w:cs="Arial"/>
          <w:color w:val="000000"/>
          <w:sz w:val="25"/>
          <w:szCs w:val="25"/>
          <w:lang w:eastAsia="cs-CZ"/>
        </w:rPr>
        <w:t xml:space="preserve">Staří Řekové zdobili jeho sochami křižovatky na cestách, těm se říkalo „hermovky“ a byly to čtverhranné pilíře s Hermovou hlavou a s nápisy udávajícími směr cesty.  </w:t>
      </w:r>
      <w:r w:rsidRPr="00FC738B">
        <w:rPr>
          <w:rFonts w:eastAsia="Times New Roman" w:cs="Arial"/>
          <w:b/>
          <w:bCs/>
          <w:color w:val="000000"/>
          <w:sz w:val="25"/>
          <w:szCs w:val="25"/>
          <w:lang w:eastAsia="cs-CZ"/>
        </w:rPr>
        <w:t> </w:t>
      </w:r>
      <w:r w:rsidRPr="00DD1B22">
        <w:rPr>
          <w:rFonts w:eastAsia="Times New Roman" w:cs="Arial"/>
          <w:b/>
          <w:bCs/>
          <w:color w:val="000000"/>
          <w:sz w:val="25"/>
          <w:szCs w:val="25"/>
          <w:lang w:eastAsia="cs-CZ"/>
        </w:rPr>
        <w:br/>
      </w:r>
      <w:r w:rsidRPr="00FC738B">
        <w:rPr>
          <w:rFonts w:eastAsia="Times New Roman" w:cs="Arial"/>
          <w:b/>
          <w:bCs/>
          <w:color w:val="000000"/>
          <w:sz w:val="25"/>
          <w:szCs w:val="25"/>
          <w:lang w:eastAsia="cs-CZ"/>
        </w:rPr>
        <w:t> </w:t>
      </w:r>
      <w:r w:rsidRPr="00FC738B">
        <w:rPr>
          <w:rFonts w:eastAsia="Times New Roman" w:cs="Arial"/>
          <w:b/>
          <w:bCs/>
          <w:color w:val="000000"/>
          <w:sz w:val="25"/>
          <w:szCs w:val="25"/>
          <w:lang w:eastAsia="cs-CZ"/>
        </w:rPr>
        <w:tab/>
      </w:r>
      <w:r w:rsidRPr="00DD1B22">
        <w:rPr>
          <w:rFonts w:eastAsia="Times New Roman" w:cs="Arial"/>
          <w:color w:val="000000"/>
          <w:sz w:val="25"/>
          <w:szCs w:val="25"/>
          <w:lang w:eastAsia="cs-CZ"/>
        </w:rPr>
        <w:t xml:space="preserve"> Tvrdí se o něm, že je také autorem známé Smaragdové desky, ve které jsou podle esoteriků zjeveny zásadní výroky a pravdy, jako například hned úvodní věta: </w:t>
      </w:r>
      <w:r w:rsidRPr="00FC738B">
        <w:rPr>
          <w:rFonts w:eastAsia="Times New Roman" w:cs="Arial"/>
          <w:i/>
          <w:iCs/>
          <w:color w:val="000000"/>
          <w:sz w:val="25"/>
          <w:szCs w:val="25"/>
          <w:lang w:eastAsia="cs-CZ"/>
        </w:rPr>
        <w:t>„To, co jest dole, jest jako to, co jest nahoře a to, co jest nahoře, jest jako to, co jest dole“</w:t>
      </w:r>
      <w:r w:rsidRPr="00DD1B22">
        <w:rPr>
          <w:rFonts w:eastAsia="Times New Roman" w:cs="Arial"/>
          <w:color w:val="000000"/>
          <w:sz w:val="25"/>
          <w:szCs w:val="25"/>
          <w:lang w:eastAsia="cs-CZ"/>
        </w:rPr>
        <w:t>. Má znázornit spojení materiálního a duchovního světa, vztah mezi mikrokosmem a makrokosmem. Že se zdá být nesrozumitelná? Vždyť přece magie, alchymie, astrologie a hermetické nauky obecně jsou tajné a pro nezasvěcené nepřístupné, prostě „hermeticky uzavřené“. </w:t>
      </w:r>
    </w:p>
    <w:p w:rsidR="004246E2" w:rsidRPr="00FC738B" w:rsidRDefault="004246E2" w:rsidP="004246E2">
      <w:pPr>
        <w:spacing w:after="0" w:line="300" w:lineRule="atLeast"/>
        <w:ind w:firstLine="708"/>
        <w:rPr>
          <w:rFonts w:eastAsia="Times New Roman" w:cs="Arial"/>
          <w:color w:val="000000"/>
          <w:sz w:val="25"/>
          <w:szCs w:val="25"/>
          <w:lang w:eastAsia="cs-CZ"/>
        </w:rPr>
      </w:pPr>
    </w:p>
    <w:p w:rsidR="004246E2" w:rsidRPr="00FC738B" w:rsidRDefault="004246E2" w:rsidP="004246E2">
      <w:pPr>
        <w:spacing w:after="0" w:line="300" w:lineRule="atLeast"/>
        <w:ind w:firstLine="708"/>
        <w:rPr>
          <w:rFonts w:eastAsia="Times New Roman" w:cs="Arial"/>
          <w:color w:val="000000"/>
          <w:sz w:val="25"/>
          <w:szCs w:val="25"/>
          <w:lang w:eastAsia="cs-CZ"/>
        </w:rPr>
      </w:pPr>
    </w:p>
    <w:p w:rsidR="004246E2" w:rsidRPr="00FC738B" w:rsidRDefault="004246E2" w:rsidP="004246E2">
      <w:pPr>
        <w:spacing w:after="0" w:line="300" w:lineRule="atLeast"/>
        <w:ind w:firstLine="708"/>
        <w:rPr>
          <w:rFonts w:eastAsia="Times New Roman" w:cs="Arial"/>
          <w:color w:val="000000"/>
          <w:sz w:val="25"/>
          <w:szCs w:val="25"/>
          <w:lang w:eastAsia="cs-CZ"/>
        </w:rPr>
      </w:pPr>
    </w:p>
    <w:p w:rsidR="004246E2" w:rsidRPr="00FC738B" w:rsidRDefault="004246E2" w:rsidP="004246E2">
      <w:pPr>
        <w:spacing w:after="0" w:line="300" w:lineRule="atLeast"/>
        <w:ind w:firstLine="708"/>
        <w:rPr>
          <w:rFonts w:eastAsia="Times New Roman" w:cs="Arial"/>
          <w:color w:val="000000"/>
          <w:sz w:val="25"/>
          <w:szCs w:val="25"/>
          <w:lang w:eastAsia="cs-CZ"/>
        </w:rPr>
      </w:pPr>
    </w:p>
    <w:p w:rsidR="004246E2" w:rsidRPr="00DD1B22" w:rsidRDefault="004246E2" w:rsidP="00FC738B">
      <w:pPr>
        <w:spacing w:after="0" w:line="300" w:lineRule="atLeast"/>
        <w:rPr>
          <w:rFonts w:eastAsia="Times New Roman" w:cs="Arial"/>
          <w:color w:val="000000"/>
          <w:sz w:val="25"/>
          <w:szCs w:val="25"/>
          <w:lang w:eastAsia="cs-CZ"/>
        </w:rPr>
      </w:pPr>
    </w:p>
    <w:p w:rsidR="000814CD" w:rsidRPr="00FC738B" w:rsidRDefault="000814CD" w:rsidP="000814CD">
      <w:pPr>
        <w:pBdr>
          <w:top w:val="single" w:sz="4" w:space="1" w:color="auto"/>
          <w:left w:val="single" w:sz="4" w:space="4" w:color="auto"/>
          <w:bottom w:val="single" w:sz="4" w:space="1" w:color="auto"/>
          <w:right w:val="single" w:sz="4" w:space="4" w:color="auto"/>
        </w:pBdr>
        <w:spacing w:after="0" w:line="300" w:lineRule="atLeast"/>
        <w:rPr>
          <w:rFonts w:eastAsia="Times New Roman" w:cs="Arial"/>
          <w:b/>
          <w:color w:val="000000"/>
          <w:sz w:val="25"/>
          <w:szCs w:val="25"/>
          <w:lang w:eastAsia="cs-CZ"/>
        </w:rPr>
      </w:pPr>
      <w:r w:rsidRPr="00FC738B">
        <w:rPr>
          <w:rFonts w:eastAsia="Times New Roman" w:cs="Arial"/>
          <w:b/>
          <w:color w:val="000000"/>
          <w:sz w:val="25"/>
          <w:szCs w:val="25"/>
          <w:lang w:eastAsia="cs-CZ"/>
        </w:rPr>
        <w:t>Ariadnina nit</w:t>
      </w:r>
    </w:p>
    <w:p w:rsidR="000814CD" w:rsidRPr="00FC738B" w:rsidRDefault="000814CD" w:rsidP="000814CD">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0814CD">
        <w:rPr>
          <w:rFonts w:eastAsia="Times New Roman" w:cs="Arial"/>
          <w:color w:val="000000"/>
          <w:sz w:val="25"/>
          <w:szCs w:val="25"/>
          <w:lang w:eastAsia="cs-CZ"/>
        </w:rPr>
        <w:t xml:space="preserve">Ariadna (Čistá) a její sestra </w:t>
      </w:r>
      <w:proofErr w:type="spellStart"/>
      <w:r w:rsidRPr="000814CD">
        <w:rPr>
          <w:rFonts w:eastAsia="Times New Roman" w:cs="Arial"/>
          <w:color w:val="000000"/>
          <w:sz w:val="25"/>
          <w:szCs w:val="25"/>
          <w:lang w:eastAsia="cs-CZ"/>
        </w:rPr>
        <w:t>Faidra</w:t>
      </w:r>
      <w:proofErr w:type="spellEnd"/>
      <w:r w:rsidRPr="000814CD">
        <w:rPr>
          <w:rFonts w:eastAsia="Times New Roman" w:cs="Arial"/>
          <w:color w:val="000000"/>
          <w:sz w:val="25"/>
          <w:szCs w:val="25"/>
          <w:lang w:eastAsia="cs-CZ"/>
        </w:rPr>
        <w:t xml:space="preserve"> (Zářivá)</w:t>
      </w:r>
      <w:r w:rsidRPr="00FC738B">
        <w:rPr>
          <w:rFonts w:eastAsia="Times New Roman" w:cs="Arial"/>
          <w:color w:val="000000"/>
          <w:sz w:val="25"/>
          <w:szCs w:val="25"/>
          <w:lang w:eastAsia="cs-CZ"/>
        </w:rPr>
        <w:t xml:space="preserve"> </w:t>
      </w:r>
      <w:r w:rsidRPr="000814CD">
        <w:rPr>
          <w:rFonts w:eastAsia="Times New Roman" w:cs="Arial"/>
          <w:color w:val="000000"/>
          <w:sz w:val="25"/>
          <w:szCs w:val="25"/>
          <w:lang w:eastAsia="cs-CZ"/>
        </w:rPr>
        <w:t xml:space="preserve">jsou v řecké mytologii dcery krétského krále </w:t>
      </w:r>
      <w:proofErr w:type="spellStart"/>
      <w:r w:rsidRPr="000814CD">
        <w:rPr>
          <w:rFonts w:eastAsia="Times New Roman" w:cs="Arial"/>
          <w:color w:val="000000"/>
          <w:sz w:val="25"/>
          <w:szCs w:val="25"/>
          <w:lang w:eastAsia="cs-CZ"/>
        </w:rPr>
        <w:t>Mínóa</w:t>
      </w:r>
      <w:proofErr w:type="spellEnd"/>
      <w:r w:rsidRPr="000814CD">
        <w:rPr>
          <w:rFonts w:eastAsia="Times New Roman" w:cs="Arial"/>
          <w:color w:val="000000"/>
          <w:sz w:val="25"/>
          <w:szCs w:val="25"/>
          <w:lang w:eastAsia="cs-CZ"/>
        </w:rPr>
        <w:t xml:space="preserve"> a jeho manželky </w:t>
      </w:r>
      <w:proofErr w:type="spellStart"/>
      <w:r w:rsidRPr="000814CD">
        <w:rPr>
          <w:rFonts w:eastAsia="Times New Roman" w:cs="Arial"/>
          <w:color w:val="000000"/>
          <w:sz w:val="25"/>
          <w:szCs w:val="25"/>
          <w:lang w:eastAsia="cs-CZ"/>
        </w:rPr>
        <w:t>Pásifaé</w:t>
      </w:r>
      <w:proofErr w:type="spellEnd"/>
      <w:r w:rsidRPr="000814CD">
        <w:rPr>
          <w:rFonts w:eastAsia="Times New Roman" w:cs="Arial"/>
          <w:color w:val="000000"/>
          <w:sz w:val="25"/>
          <w:szCs w:val="25"/>
          <w:lang w:eastAsia="cs-CZ"/>
        </w:rPr>
        <w:t xml:space="preserve">. Když </w:t>
      </w:r>
      <w:proofErr w:type="spellStart"/>
      <w:r w:rsidRPr="000814CD">
        <w:rPr>
          <w:rFonts w:eastAsia="Times New Roman" w:cs="Arial"/>
          <w:color w:val="000000"/>
          <w:sz w:val="25"/>
          <w:szCs w:val="25"/>
          <w:lang w:eastAsia="cs-CZ"/>
        </w:rPr>
        <w:t>Pásifě</w:t>
      </w:r>
      <w:proofErr w:type="spellEnd"/>
      <w:r w:rsidRPr="000814CD">
        <w:rPr>
          <w:rFonts w:eastAsia="Times New Roman" w:cs="Arial"/>
          <w:color w:val="000000"/>
          <w:sz w:val="25"/>
          <w:szCs w:val="25"/>
          <w:lang w:eastAsia="cs-CZ"/>
        </w:rPr>
        <w:t xml:space="preserve"> svedl posvátný bílý býk, narodil se </w:t>
      </w:r>
      <w:proofErr w:type="spellStart"/>
      <w:r w:rsidRPr="000814CD">
        <w:rPr>
          <w:rFonts w:eastAsia="Times New Roman" w:cs="Arial"/>
          <w:color w:val="000000"/>
          <w:sz w:val="25"/>
          <w:szCs w:val="25"/>
          <w:lang w:eastAsia="cs-CZ"/>
        </w:rPr>
        <w:t>Mínótaurus</w:t>
      </w:r>
      <w:proofErr w:type="spellEnd"/>
      <w:r w:rsidRPr="000814CD">
        <w:rPr>
          <w:rFonts w:eastAsia="Times New Roman" w:cs="Arial"/>
          <w:color w:val="000000"/>
          <w:sz w:val="25"/>
          <w:szCs w:val="25"/>
          <w:lang w:eastAsia="cs-CZ"/>
        </w:rPr>
        <w:t xml:space="preserve">, stvoření s tělem člověka a hlavou býka.  </w:t>
      </w:r>
      <w:r w:rsidRPr="00FC738B">
        <w:rPr>
          <w:rFonts w:eastAsia="Times New Roman" w:cs="Arial"/>
          <w:color w:val="000000"/>
          <w:sz w:val="25"/>
          <w:szCs w:val="25"/>
          <w:lang w:eastAsia="cs-CZ"/>
        </w:rPr>
        <w:t> </w:t>
      </w:r>
      <w:r w:rsidRPr="000814CD">
        <w:rPr>
          <w:rFonts w:eastAsia="Times New Roman" w:cs="Arial"/>
          <w:color w:val="000000"/>
          <w:sz w:val="25"/>
          <w:szCs w:val="25"/>
          <w:lang w:eastAsia="cs-CZ"/>
        </w:rPr>
        <w:br/>
      </w:r>
      <w:r w:rsidRPr="00FC738B">
        <w:rPr>
          <w:rFonts w:eastAsia="Times New Roman" w:cs="Arial"/>
          <w:color w:val="000000"/>
          <w:sz w:val="25"/>
          <w:szCs w:val="25"/>
          <w:lang w:eastAsia="cs-CZ"/>
        </w:rPr>
        <w:t> </w:t>
      </w:r>
      <w:r w:rsidRPr="00FC738B">
        <w:rPr>
          <w:rFonts w:eastAsia="Times New Roman" w:cs="Arial"/>
          <w:color w:val="000000"/>
          <w:sz w:val="25"/>
          <w:szCs w:val="25"/>
          <w:lang w:eastAsia="cs-CZ"/>
        </w:rPr>
        <w:tab/>
      </w:r>
      <w:r w:rsidRPr="000814CD">
        <w:rPr>
          <w:rFonts w:eastAsia="Times New Roman" w:cs="Arial"/>
          <w:color w:val="000000"/>
          <w:sz w:val="25"/>
          <w:szCs w:val="25"/>
          <w:lang w:eastAsia="cs-CZ"/>
        </w:rPr>
        <w:t xml:space="preserve">Král </w:t>
      </w:r>
      <w:proofErr w:type="spellStart"/>
      <w:r w:rsidRPr="000814CD">
        <w:rPr>
          <w:rFonts w:eastAsia="Times New Roman" w:cs="Arial"/>
          <w:color w:val="000000"/>
          <w:sz w:val="25"/>
          <w:szCs w:val="25"/>
          <w:lang w:eastAsia="cs-CZ"/>
        </w:rPr>
        <w:t>Mínós</w:t>
      </w:r>
      <w:proofErr w:type="spellEnd"/>
      <w:r w:rsidRPr="000814CD">
        <w:rPr>
          <w:rFonts w:eastAsia="Times New Roman" w:cs="Arial"/>
          <w:color w:val="000000"/>
          <w:sz w:val="25"/>
          <w:szCs w:val="25"/>
          <w:lang w:eastAsia="cs-CZ"/>
        </w:rPr>
        <w:t xml:space="preserve"> nechal vystavět bludiště, do kterého příšeru zavřel. Protože </w:t>
      </w:r>
      <w:proofErr w:type="spellStart"/>
      <w:r w:rsidRPr="000814CD">
        <w:rPr>
          <w:rFonts w:eastAsia="Times New Roman" w:cs="Arial"/>
          <w:color w:val="000000"/>
          <w:sz w:val="25"/>
          <w:szCs w:val="25"/>
          <w:lang w:eastAsia="cs-CZ"/>
        </w:rPr>
        <w:t>Mínótaurus</w:t>
      </w:r>
      <w:proofErr w:type="spellEnd"/>
      <w:r w:rsidRPr="000814CD">
        <w:rPr>
          <w:rFonts w:eastAsia="Times New Roman" w:cs="Arial"/>
          <w:color w:val="000000"/>
          <w:sz w:val="25"/>
          <w:szCs w:val="25"/>
          <w:lang w:eastAsia="cs-CZ"/>
        </w:rPr>
        <w:t xml:space="preserve"> se živil lidským masem, uvalil král hrůznou daň na Athény, pravidelně museli být na Krétu posíláni mladí lidé, vždy sedm dívek a sedm chlapců.  </w:t>
      </w:r>
    </w:p>
    <w:p w:rsidR="000814CD" w:rsidRPr="000814CD" w:rsidRDefault="000814CD" w:rsidP="000814CD">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0814CD">
        <w:rPr>
          <w:rFonts w:eastAsia="Times New Roman" w:cs="Arial"/>
          <w:color w:val="000000"/>
          <w:sz w:val="25"/>
          <w:szCs w:val="25"/>
          <w:lang w:eastAsia="cs-CZ"/>
        </w:rPr>
        <w:t xml:space="preserve">Záchranu přinesl až princ Théseus, syn athénského krále </w:t>
      </w:r>
      <w:proofErr w:type="spellStart"/>
      <w:r w:rsidRPr="000814CD">
        <w:rPr>
          <w:rFonts w:eastAsia="Times New Roman" w:cs="Arial"/>
          <w:color w:val="000000"/>
          <w:sz w:val="25"/>
          <w:szCs w:val="25"/>
          <w:lang w:eastAsia="cs-CZ"/>
        </w:rPr>
        <w:t>Aigea</w:t>
      </w:r>
      <w:proofErr w:type="spellEnd"/>
      <w:r w:rsidRPr="000814CD">
        <w:rPr>
          <w:rFonts w:eastAsia="Times New Roman" w:cs="Arial"/>
          <w:color w:val="000000"/>
          <w:sz w:val="25"/>
          <w:szCs w:val="25"/>
          <w:lang w:eastAsia="cs-CZ"/>
        </w:rPr>
        <w:t xml:space="preserve">. </w:t>
      </w:r>
      <w:proofErr w:type="spellStart"/>
      <w:r w:rsidRPr="000814CD">
        <w:rPr>
          <w:rFonts w:eastAsia="Times New Roman" w:cs="Arial"/>
          <w:color w:val="000000"/>
          <w:sz w:val="25"/>
          <w:szCs w:val="25"/>
          <w:lang w:eastAsia="cs-CZ"/>
        </w:rPr>
        <w:t>Mínótaura</w:t>
      </w:r>
      <w:proofErr w:type="spellEnd"/>
      <w:r w:rsidRPr="000814CD">
        <w:rPr>
          <w:rFonts w:eastAsia="Times New Roman" w:cs="Arial"/>
          <w:color w:val="000000"/>
          <w:sz w:val="25"/>
          <w:szCs w:val="25"/>
          <w:lang w:eastAsia="cs-CZ"/>
        </w:rPr>
        <w:t xml:space="preserve"> zabil díky pomoci Ariadny a její „nitky“. Odmotával totiž klubko nití, a dík</w:t>
      </w:r>
      <w:r w:rsidRPr="00FC738B">
        <w:rPr>
          <w:rFonts w:eastAsia="Times New Roman" w:cs="Arial"/>
          <w:color w:val="000000"/>
          <w:sz w:val="25"/>
          <w:szCs w:val="25"/>
          <w:lang w:eastAsia="cs-CZ"/>
        </w:rPr>
        <w:t>y tomu našel cestu z bludiště. </w:t>
      </w:r>
      <w:r w:rsidRPr="000814CD">
        <w:rPr>
          <w:rFonts w:eastAsia="Times New Roman" w:cs="Arial"/>
          <w:color w:val="000000"/>
          <w:sz w:val="25"/>
          <w:szCs w:val="25"/>
          <w:lang w:eastAsia="cs-CZ"/>
        </w:rPr>
        <w:br/>
      </w:r>
      <w:r w:rsidRPr="00FC738B">
        <w:rPr>
          <w:rFonts w:eastAsia="Times New Roman" w:cs="Arial"/>
          <w:color w:val="000000"/>
          <w:sz w:val="25"/>
          <w:szCs w:val="25"/>
          <w:lang w:eastAsia="cs-CZ"/>
        </w:rPr>
        <w:t> </w:t>
      </w:r>
      <w:r w:rsidRPr="00FC738B">
        <w:rPr>
          <w:rFonts w:eastAsia="Times New Roman" w:cs="Arial"/>
          <w:color w:val="000000"/>
          <w:sz w:val="25"/>
          <w:szCs w:val="25"/>
          <w:lang w:eastAsia="cs-CZ"/>
        </w:rPr>
        <w:tab/>
      </w:r>
      <w:r w:rsidRPr="000814CD">
        <w:rPr>
          <w:rFonts w:eastAsia="Times New Roman" w:cs="Arial"/>
          <w:color w:val="000000"/>
          <w:sz w:val="25"/>
          <w:szCs w:val="25"/>
          <w:lang w:eastAsia="cs-CZ"/>
        </w:rPr>
        <w:t xml:space="preserve">Princeznu sice požádal o ruku, dokonce ji vzal s sebou na loď a odpluli z Kréty. Cestou se ale zastavili na ostrově Naxu. Když Ariadna usnula, nechal ji Théseus spát a odplul. Vysvětlení jsou minimálně dvě. Podle první Théseus miloval jinou ženu a Ariadnu jenom využil. Druhá praví, že Ariadnu si vyhlédl sám Dionýsos, kterému byl Naxos zasvěcen, a ten Théseovi přikázal, aby odplul.  </w:t>
      </w:r>
    </w:p>
    <w:p w:rsidR="000814CD" w:rsidRPr="000814CD" w:rsidRDefault="000814CD" w:rsidP="000814CD">
      <w:pPr>
        <w:pBdr>
          <w:top w:val="single" w:sz="4" w:space="1" w:color="auto"/>
          <w:left w:val="single" w:sz="4" w:space="4" w:color="auto"/>
          <w:bottom w:val="single" w:sz="4" w:space="1" w:color="auto"/>
          <w:right w:val="single" w:sz="4" w:space="4" w:color="auto"/>
        </w:pBdr>
        <w:spacing w:after="0" w:line="300" w:lineRule="atLeast"/>
        <w:ind w:firstLine="708"/>
        <w:rPr>
          <w:rFonts w:eastAsia="Times New Roman" w:cs="Arial"/>
          <w:color w:val="000000"/>
          <w:sz w:val="25"/>
          <w:szCs w:val="25"/>
          <w:lang w:eastAsia="cs-CZ"/>
        </w:rPr>
      </w:pPr>
      <w:r w:rsidRPr="000814CD">
        <w:rPr>
          <w:rFonts w:eastAsia="Times New Roman" w:cs="Arial"/>
          <w:color w:val="000000"/>
          <w:sz w:val="25"/>
          <w:szCs w:val="25"/>
          <w:lang w:eastAsia="cs-CZ"/>
        </w:rPr>
        <w:t>Dionýsos se s Ariadnou opravdu oženil a vzal ji mezi bohy. Na Dionýsově voze se objevovala s diadémem na čele. Dostala ho jako svatební dar a měl zářit věčně. Po Ariadnině smrti vyhodil Dionýsos její korunku na oblohu, aby ji žádná jiná žena nemohla nosit. Drahokamy se proměnily v hvězdy a září na obloze jako souhvězdí Severní koruny.</w:t>
      </w:r>
    </w:p>
    <w:p w:rsidR="00DD1B22" w:rsidRPr="00FC738B" w:rsidRDefault="000814CD" w:rsidP="000814CD">
      <w:pPr>
        <w:pBdr>
          <w:top w:val="single" w:sz="4" w:space="1" w:color="auto"/>
          <w:left w:val="single" w:sz="4" w:space="4" w:color="auto"/>
          <w:bottom w:val="single" w:sz="4" w:space="1" w:color="auto"/>
          <w:right w:val="single" w:sz="4" w:space="4" w:color="auto"/>
        </w:pBdr>
        <w:spacing w:after="0" w:line="240" w:lineRule="auto"/>
        <w:rPr>
          <w:rFonts w:eastAsia="Times New Roman" w:cs="Arial"/>
          <w:b/>
          <w:color w:val="000000"/>
          <w:sz w:val="25"/>
          <w:szCs w:val="25"/>
          <w:lang w:eastAsia="cs-CZ"/>
        </w:rPr>
      </w:pPr>
      <w:r w:rsidRPr="00FC738B">
        <w:rPr>
          <w:rFonts w:eastAsia="Times New Roman" w:cs="Arial"/>
          <w:b/>
          <w:color w:val="000000"/>
          <w:sz w:val="25"/>
          <w:szCs w:val="25"/>
          <w:lang w:eastAsia="cs-CZ"/>
        </w:rPr>
        <w:t>Danajský dar</w:t>
      </w:r>
    </w:p>
    <w:p w:rsidR="000814CD" w:rsidRPr="00FC738B" w:rsidRDefault="000814CD" w:rsidP="000814CD">
      <w:pPr>
        <w:pStyle w:val="Normlnweb"/>
        <w:pBdr>
          <w:top w:val="single" w:sz="4" w:space="1" w:color="auto"/>
          <w:left w:val="single" w:sz="4" w:space="4" w:color="auto"/>
          <w:bottom w:val="single" w:sz="4" w:space="1" w:color="auto"/>
          <w:right w:val="single" w:sz="4" w:space="4" w:color="auto"/>
        </w:pBdr>
        <w:spacing w:before="0" w:beforeAutospacing="0" w:after="0" w:afterAutospacing="0"/>
        <w:ind w:firstLine="708"/>
        <w:rPr>
          <w:rFonts w:asciiTheme="minorHAnsi" w:hAnsiTheme="minorHAnsi" w:cs="Arial"/>
          <w:color w:val="000000"/>
          <w:sz w:val="25"/>
          <w:szCs w:val="25"/>
        </w:rPr>
      </w:pPr>
      <w:r w:rsidRPr="00FC738B">
        <w:rPr>
          <w:rFonts w:asciiTheme="minorHAnsi" w:hAnsiTheme="minorHAnsi" w:cs="Arial"/>
          <w:color w:val="000000"/>
          <w:sz w:val="25"/>
          <w:szCs w:val="25"/>
        </w:rPr>
        <w:t xml:space="preserve">Rčení je narážkou na varovná slova věštce </w:t>
      </w:r>
      <w:hyperlink r:id="rId9" w:tooltip="Láokoón" w:history="1">
        <w:proofErr w:type="spellStart"/>
        <w:r w:rsidRPr="00FC738B">
          <w:rPr>
            <w:rFonts w:asciiTheme="minorHAnsi" w:hAnsiTheme="minorHAnsi" w:cs="Arial"/>
            <w:color w:val="000000"/>
            <w:sz w:val="25"/>
            <w:szCs w:val="25"/>
          </w:rPr>
          <w:t>Láokoóna</w:t>
        </w:r>
        <w:proofErr w:type="spellEnd"/>
      </w:hyperlink>
      <w:r w:rsidRPr="00FC738B">
        <w:rPr>
          <w:rFonts w:asciiTheme="minorHAnsi" w:hAnsiTheme="minorHAnsi" w:cs="Arial"/>
          <w:color w:val="000000"/>
          <w:sz w:val="25"/>
          <w:szCs w:val="25"/>
        </w:rPr>
        <w:t xml:space="preserve">: "Nevěřte tomu koni, </w:t>
      </w:r>
      <w:proofErr w:type="spellStart"/>
      <w:r w:rsidRPr="00FC738B">
        <w:rPr>
          <w:rFonts w:asciiTheme="minorHAnsi" w:hAnsiTheme="minorHAnsi" w:cs="Arial"/>
          <w:color w:val="000000"/>
          <w:sz w:val="25"/>
          <w:szCs w:val="25"/>
        </w:rPr>
        <w:t>Trójané</w:t>
      </w:r>
      <w:proofErr w:type="spellEnd"/>
      <w:r w:rsidRPr="00FC738B">
        <w:rPr>
          <w:rFonts w:asciiTheme="minorHAnsi" w:hAnsiTheme="minorHAnsi" w:cs="Arial"/>
          <w:color w:val="000000"/>
          <w:sz w:val="25"/>
          <w:szCs w:val="25"/>
        </w:rPr>
        <w:t xml:space="preserve">! Ať je to cokoli, bojím se </w:t>
      </w:r>
      <w:proofErr w:type="spellStart"/>
      <w:r w:rsidRPr="00FC738B">
        <w:rPr>
          <w:rFonts w:asciiTheme="minorHAnsi" w:hAnsiTheme="minorHAnsi" w:cs="Arial"/>
          <w:color w:val="000000"/>
          <w:sz w:val="25"/>
          <w:szCs w:val="25"/>
        </w:rPr>
        <w:t>Danaů</w:t>
      </w:r>
      <w:proofErr w:type="spellEnd"/>
      <w:r w:rsidRPr="00FC738B">
        <w:rPr>
          <w:rFonts w:asciiTheme="minorHAnsi" w:hAnsiTheme="minorHAnsi" w:cs="Arial"/>
          <w:color w:val="000000"/>
          <w:sz w:val="25"/>
          <w:szCs w:val="25"/>
        </w:rPr>
        <w:t xml:space="preserve">, i když přinášejí dary. Darem se zde mínil dřevěný „Trojský kůň“, v němž se pod vedením </w:t>
      </w:r>
      <w:hyperlink r:id="rId10" w:tooltip="Odysseus" w:history="1">
        <w:r w:rsidRPr="00FC738B">
          <w:rPr>
            <w:rFonts w:asciiTheme="minorHAnsi" w:hAnsiTheme="minorHAnsi" w:cs="Arial"/>
            <w:color w:val="000000"/>
            <w:sz w:val="25"/>
            <w:szCs w:val="25"/>
          </w:rPr>
          <w:t>Odysseovým</w:t>
        </w:r>
      </w:hyperlink>
      <w:r w:rsidRPr="00FC738B">
        <w:rPr>
          <w:rFonts w:asciiTheme="minorHAnsi" w:hAnsiTheme="minorHAnsi" w:cs="Arial"/>
          <w:color w:val="000000"/>
          <w:sz w:val="25"/>
          <w:szCs w:val="25"/>
        </w:rPr>
        <w:t xml:space="preserve"> ukryla skupinka Řeků, kteří deset let marně obléhali </w:t>
      </w:r>
      <w:hyperlink r:id="rId11" w:tooltip="Trója" w:history="1">
        <w:proofErr w:type="spellStart"/>
        <w:r w:rsidRPr="00FC738B">
          <w:rPr>
            <w:rFonts w:asciiTheme="minorHAnsi" w:hAnsiTheme="minorHAnsi" w:cs="Arial"/>
            <w:color w:val="000000"/>
            <w:sz w:val="25"/>
            <w:szCs w:val="25"/>
          </w:rPr>
          <w:t>Tróju</w:t>
        </w:r>
        <w:proofErr w:type="spellEnd"/>
      </w:hyperlink>
      <w:r w:rsidRPr="00FC738B">
        <w:rPr>
          <w:rFonts w:asciiTheme="minorHAnsi" w:hAnsiTheme="minorHAnsi" w:cs="Arial"/>
          <w:color w:val="000000"/>
          <w:sz w:val="25"/>
          <w:szCs w:val="25"/>
        </w:rPr>
        <w:t>.</w:t>
      </w:r>
    </w:p>
    <w:p w:rsidR="000814CD" w:rsidRPr="00FC738B" w:rsidRDefault="000814CD" w:rsidP="000814CD">
      <w:pPr>
        <w:pStyle w:val="Normlnweb"/>
        <w:pBdr>
          <w:top w:val="single" w:sz="4" w:space="1" w:color="auto"/>
          <w:left w:val="single" w:sz="4" w:space="4" w:color="auto"/>
          <w:bottom w:val="single" w:sz="4" w:space="1" w:color="auto"/>
          <w:right w:val="single" w:sz="4" w:space="4" w:color="auto"/>
        </w:pBdr>
        <w:spacing w:before="0" w:beforeAutospacing="0" w:after="0" w:afterAutospacing="0"/>
        <w:ind w:firstLine="708"/>
        <w:rPr>
          <w:rFonts w:asciiTheme="minorHAnsi" w:hAnsiTheme="minorHAnsi" w:cs="Arial"/>
          <w:color w:val="000000"/>
          <w:sz w:val="25"/>
          <w:szCs w:val="25"/>
        </w:rPr>
      </w:pPr>
      <w:r w:rsidRPr="00FC738B">
        <w:rPr>
          <w:rFonts w:asciiTheme="minorHAnsi" w:hAnsiTheme="minorHAnsi" w:cs="Arial"/>
          <w:color w:val="000000"/>
          <w:sz w:val="25"/>
          <w:szCs w:val="25"/>
        </w:rPr>
        <w:t xml:space="preserve">Ostatní bojovníci předstírali, že obléhání ukončili a odpluli. Když </w:t>
      </w:r>
      <w:proofErr w:type="spellStart"/>
      <w:r w:rsidRPr="00FC738B">
        <w:rPr>
          <w:rFonts w:asciiTheme="minorHAnsi" w:hAnsiTheme="minorHAnsi" w:cs="Arial"/>
          <w:color w:val="000000"/>
          <w:sz w:val="25"/>
          <w:szCs w:val="25"/>
        </w:rPr>
        <w:t>Trójané</w:t>
      </w:r>
      <w:proofErr w:type="spellEnd"/>
      <w:r w:rsidRPr="00FC738B">
        <w:rPr>
          <w:rFonts w:asciiTheme="minorHAnsi" w:hAnsiTheme="minorHAnsi" w:cs="Arial"/>
          <w:color w:val="000000"/>
          <w:sz w:val="25"/>
          <w:szCs w:val="25"/>
        </w:rPr>
        <w:t xml:space="preserve"> přes </w:t>
      </w:r>
      <w:proofErr w:type="spellStart"/>
      <w:r w:rsidRPr="00FC738B">
        <w:rPr>
          <w:rFonts w:asciiTheme="minorHAnsi" w:hAnsiTheme="minorHAnsi" w:cs="Arial"/>
          <w:color w:val="000000"/>
          <w:sz w:val="25"/>
          <w:szCs w:val="25"/>
        </w:rPr>
        <w:t>Laokoónovo</w:t>
      </w:r>
      <w:proofErr w:type="spellEnd"/>
      <w:r w:rsidRPr="00FC738B">
        <w:rPr>
          <w:rFonts w:asciiTheme="minorHAnsi" w:hAnsiTheme="minorHAnsi" w:cs="Arial"/>
          <w:color w:val="000000"/>
          <w:sz w:val="25"/>
          <w:szCs w:val="25"/>
        </w:rPr>
        <w:t xml:space="preserve"> varování koně vtáhli do města, Odysseovi muži v noci otevřeli bránu a vpustili Řeky dovnitř.</w:t>
      </w:r>
    </w:p>
    <w:p w:rsidR="000814CD" w:rsidRPr="00FC738B" w:rsidRDefault="000814CD" w:rsidP="008B665A">
      <w:pPr>
        <w:spacing w:after="0" w:line="240" w:lineRule="auto"/>
        <w:rPr>
          <w:sz w:val="25"/>
          <w:szCs w:val="25"/>
        </w:rPr>
      </w:pPr>
    </w:p>
    <w:p w:rsidR="000814CD" w:rsidRPr="00FC738B" w:rsidRDefault="003F1ED2" w:rsidP="003F1ED2">
      <w:pPr>
        <w:pBdr>
          <w:top w:val="single" w:sz="4" w:space="1" w:color="auto"/>
          <w:left w:val="single" w:sz="4" w:space="4" w:color="auto"/>
          <w:bottom w:val="single" w:sz="4" w:space="1" w:color="auto"/>
          <w:right w:val="single" w:sz="4" w:space="4" w:color="auto"/>
        </w:pBdr>
        <w:spacing w:after="0" w:line="240" w:lineRule="auto"/>
        <w:rPr>
          <w:rFonts w:eastAsia="Times New Roman" w:cs="Arial"/>
          <w:b/>
          <w:color w:val="000000"/>
          <w:sz w:val="25"/>
          <w:szCs w:val="25"/>
          <w:lang w:eastAsia="cs-CZ"/>
        </w:rPr>
      </w:pPr>
      <w:r w:rsidRPr="00FC738B">
        <w:rPr>
          <w:rFonts w:eastAsia="Times New Roman" w:cs="Arial"/>
          <w:b/>
          <w:color w:val="000000"/>
          <w:sz w:val="25"/>
          <w:szCs w:val="25"/>
          <w:lang w:eastAsia="cs-CZ"/>
        </w:rPr>
        <w:t>Sisyfovská práce</w:t>
      </w:r>
    </w:p>
    <w:p w:rsidR="003F1ED2" w:rsidRPr="00FC738B" w:rsidRDefault="003F1ED2" w:rsidP="003F1ED2">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Arial"/>
          <w:color w:val="000000"/>
          <w:sz w:val="25"/>
          <w:szCs w:val="25"/>
          <w:lang w:eastAsia="cs-CZ"/>
        </w:rPr>
      </w:pPr>
      <w:r w:rsidRPr="00FC738B">
        <w:rPr>
          <w:rFonts w:eastAsia="Times New Roman" w:cs="Arial"/>
          <w:color w:val="000000"/>
          <w:sz w:val="25"/>
          <w:szCs w:val="25"/>
          <w:lang w:eastAsia="cs-CZ"/>
        </w:rPr>
        <w:t xml:space="preserve">O </w:t>
      </w:r>
      <w:hyperlink r:id="rId12" w:tooltip="Korint" w:history="1">
        <w:r w:rsidRPr="00FC738B">
          <w:rPr>
            <w:rFonts w:eastAsia="Times New Roman" w:cs="Arial"/>
            <w:color w:val="000000"/>
            <w:sz w:val="25"/>
            <w:szCs w:val="25"/>
            <w:lang w:eastAsia="cs-CZ"/>
          </w:rPr>
          <w:t>korintském</w:t>
        </w:r>
      </w:hyperlink>
      <w:r w:rsidRPr="00FC738B">
        <w:rPr>
          <w:rFonts w:eastAsia="Times New Roman" w:cs="Arial"/>
          <w:color w:val="000000"/>
          <w:sz w:val="25"/>
          <w:szCs w:val="25"/>
          <w:lang w:eastAsia="cs-CZ"/>
        </w:rPr>
        <w:t xml:space="preserve"> králi </w:t>
      </w:r>
      <w:hyperlink r:id="rId13" w:tooltip="Sisyfos" w:history="1">
        <w:r w:rsidRPr="00FC738B">
          <w:rPr>
            <w:rFonts w:eastAsia="Times New Roman" w:cs="Arial"/>
            <w:color w:val="000000"/>
            <w:sz w:val="25"/>
            <w:szCs w:val="25"/>
            <w:lang w:eastAsia="cs-CZ"/>
          </w:rPr>
          <w:t>Sisyfovi</w:t>
        </w:r>
      </w:hyperlink>
      <w:r w:rsidRPr="00FC738B">
        <w:rPr>
          <w:rFonts w:eastAsia="Times New Roman" w:cs="Arial"/>
          <w:color w:val="000000"/>
          <w:sz w:val="25"/>
          <w:szCs w:val="25"/>
          <w:lang w:eastAsia="cs-CZ"/>
        </w:rPr>
        <w:t xml:space="preserve"> se tvrdí, že patřil k nejchytřejším či nejprohnanějším, a také, že chtěl být nesmrtelný. Když si pro něho přišla Smrt, uvěznil ji. Všemocný </w:t>
      </w:r>
      <w:hyperlink r:id="rId14" w:tooltip="Zeus" w:history="1">
        <w:r w:rsidRPr="00FC738B">
          <w:rPr>
            <w:rFonts w:eastAsia="Times New Roman" w:cs="Arial"/>
            <w:color w:val="000000"/>
            <w:sz w:val="25"/>
            <w:szCs w:val="25"/>
            <w:lang w:eastAsia="cs-CZ"/>
          </w:rPr>
          <w:t>Zeus</w:t>
        </w:r>
      </w:hyperlink>
      <w:r w:rsidRPr="00FC738B">
        <w:rPr>
          <w:rFonts w:eastAsia="Times New Roman" w:cs="Arial"/>
          <w:color w:val="000000"/>
          <w:sz w:val="25"/>
          <w:szCs w:val="25"/>
          <w:lang w:eastAsia="cs-CZ"/>
        </w:rPr>
        <w:t xml:space="preserve"> nestrpěl vzniklý chaos v situaci bez Smrti a poslal boha války </w:t>
      </w:r>
      <w:hyperlink r:id="rId15" w:tooltip="Arés" w:history="1">
        <w:proofErr w:type="spellStart"/>
        <w:r w:rsidRPr="00FC738B">
          <w:rPr>
            <w:rFonts w:eastAsia="Times New Roman" w:cs="Arial"/>
            <w:color w:val="000000"/>
            <w:sz w:val="25"/>
            <w:szCs w:val="25"/>
            <w:lang w:eastAsia="cs-CZ"/>
          </w:rPr>
          <w:t>Aréa</w:t>
        </w:r>
        <w:proofErr w:type="spellEnd"/>
      </w:hyperlink>
      <w:r w:rsidRPr="00FC738B">
        <w:rPr>
          <w:rFonts w:eastAsia="Times New Roman" w:cs="Arial"/>
          <w:color w:val="000000"/>
          <w:sz w:val="25"/>
          <w:szCs w:val="25"/>
          <w:lang w:eastAsia="cs-CZ"/>
        </w:rPr>
        <w:t xml:space="preserve"> zjednat nápravu. Sisyfos se ještě stačil domluvit se svou manželkou, aby mu nevystrojovala pohřeb. </w:t>
      </w:r>
    </w:p>
    <w:p w:rsidR="003F1ED2" w:rsidRPr="00FC738B" w:rsidRDefault="003F1ED2" w:rsidP="003F1ED2">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Arial"/>
          <w:color w:val="000000"/>
          <w:sz w:val="25"/>
          <w:szCs w:val="25"/>
          <w:lang w:eastAsia="cs-CZ"/>
        </w:rPr>
      </w:pPr>
      <w:r w:rsidRPr="00FC738B">
        <w:rPr>
          <w:rFonts w:eastAsia="Times New Roman" w:cs="Arial"/>
          <w:color w:val="000000"/>
          <w:sz w:val="25"/>
          <w:szCs w:val="25"/>
          <w:lang w:eastAsia="cs-CZ"/>
        </w:rPr>
        <w:t xml:space="preserve">Po svém odvedení do </w:t>
      </w:r>
      <w:hyperlink r:id="rId16" w:tooltip="Podsvětí" w:history="1">
        <w:r w:rsidRPr="00FC738B">
          <w:rPr>
            <w:rFonts w:eastAsia="Times New Roman" w:cs="Arial"/>
            <w:color w:val="000000"/>
            <w:sz w:val="25"/>
            <w:szCs w:val="25"/>
            <w:lang w:eastAsia="cs-CZ"/>
          </w:rPr>
          <w:t>podsvětí</w:t>
        </w:r>
      </w:hyperlink>
      <w:r w:rsidRPr="00FC738B">
        <w:rPr>
          <w:rFonts w:eastAsia="Times New Roman" w:cs="Arial"/>
          <w:color w:val="000000"/>
          <w:sz w:val="25"/>
          <w:szCs w:val="25"/>
          <w:lang w:eastAsia="cs-CZ"/>
        </w:rPr>
        <w:t xml:space="preserve"> tam tvrdil, že jako nepohřbeného ho nemohou držet, stěžoval si také na málo truchlící ženu a bylo mu dovoleno, aby ji došel ztrestat. Tak dosáhl svého cíle – být opět mezi živými – a odmítl se vrátit. S obtížemi, ale přece jen mocný Zeus dostal Sisyfa zpět do podsvětí a soudci mrtvých lstivého „uprchlíka“ tvrdě potrestali. Dostal příkaz vytlačit na kopec obrovský kámen a na druhé straně ho skutálet dolů. Kousek od vrcholu mu však vždy kámen sklouzne zpět a potem zalitý i vyčerpaný Sisyfos začíná znovu a znovu. Pyká za to, že chtěl udělat něco, co se nepodařilo nikdy a nikomu – přelstít Smrt.</w:t>
      </w:r>
    </w:p>
    <w:p w:rsidR="003F1ED2" w:rsidRPr="00FC738B" w:rsidRDefault="003F1ED2" w:rsidP="003F1ED2">
      <w:pPr>
        <w:rPr>
          <w:rFonts w:eastAsia="Times New Roman" w:cs="Arial"/>
          <w:sz w:val="25"/>
          <w:szCs w:val="25"/>
          <w:lang w:eastAsia="cs-CZ"/>
        </w:rPr>
      </w:pPr>
    </w:p>
    <w:p w:rsidR="004246E2" w:rsidRPr="00FC738B" w:rsidRDefault="004246E2" w:rsidP="003F1ED2">
      <w:pPr>
        <w:rPr>
          <w:rFonts w:eastAsia="Times New Roman" w:cs="Arial"/>
          <w:sz w:val="25"/>
          <w:szCs w:val="25"/>
          <w:lang w:eastAsia="cs-CZ"/>
        </w:rPr>
      </w:pPr>
    </w:p>
    <w:p w:rsidR="004246E2" w:rsidRPr="00FC738B" w:rsidRDefault="004246E2" w:rsidP="003F1ED2">
      <w:pPr>
        <w:rPr>
          <w:rFonts w:eastAsia="Times New Roman" w:cs="Arial"/>
          <w:sz w:val="25"/>
          <w:szCs w:val="25"/>
          <w:lang w:eastAsia="cs-CZ"/>
        </w:rPr>
      </w:pPr>
    </w:p>
    <w:p w:rsidR="004246E2" w:rsidRPr="00FC738B" w:rsidRDefault="004246E2" w:rsidP="003F1ED2">
      <w:pPr>
        <w:rPr>
          <w:rFonts w:eastAsia="Times New Roman" w:cs="Arial"/>
          <w:sz w:val="25"/>
          <w:szCs w:val="25"/>
          <w:lang w:eastAsia="cs-CZ"/>
        </w:rPr>
      </w:pPr>
    </w:p>
    <w:p w:rsidR="004246E2" w:rsidRDefault="004246E2" w:rsidP="003F1ED2">
      <w:pPr>
        <w:rPr>
          <w:rFonts w:eastAsia="Times New Roman" w:cs="Arial"/>
          <w:sz w:val="22"/>
          <w:lang w:eastAsia="cs-CZ"/>
        </w:rPr>
      </w:pPr>
    </w:p>
    <w:p w:rsidR="004246E2" w:rsidRDefault="004246E2" w:rsidP="003F1ED2">
      <w:pPr>
        <w:rPr>
          <w:rFonts w:eastAsia="Times New Roman" w:cs="Arial"/>
          <w:sz w:val="22"/>
          <w:lang w:eastAsia="cs-CZ"/>
        </w:rPr>
      </w:pPr>
    </w:p>
    <w:p w:rsidR="004246E2" w:rsidRDefault="004246E2" w:rsidP="003F1ED2">
      <w:pPr>
        <w:rPr>
          <w:rFonts w:eastAsia="Times New Roman" w:cs="Arial"/>
          <w:sz w:val="22"/>
          <w:lang w:eastAsia="cs-CZ"/>
        </w:rPr>
      </w:pPr>
    </w:p>
    <w:p w:rsidR="004246E2" w:rsidRPr="004246E2" w:rsidRDefault="004246E2" w:rsidP="003F1ED2">
      <w:pPr>
        <w:rPr>
          <w:rFonts w:eastAsia="Times New Roman" w:cs="Arial"/>
          <w:sz w:val="22"/>
          <w:lang w:eastAsia="cs-CZ"/>
        </w:rPr>
      </w:pPr>
    </w:p>
    <w:p w:rsidR="003F1ED2" w:rsidRPr="00FC738B" w:rsidRDefault="003F1ED2" w:rsidP="005A5405">
      <w:pPr>
        <w:pBdr>
          <w:top w:val="single" w:sz="4" w:space="1" w:color="auto"/>
          <w:left w:val="single" w:sz="4" w:space="4" w:color="auto"/>
          <w:bottom w:val="single" w:sz="4" w:space="1" w:color="auto"/>
          <w:right w:val="single" w:sz="4" w:space="4" w:color="auto"/>
        </w:pBdr>
        <w:spacing w:after="0"/>
        <w:rPr>
          <w:rFonts w:eastAsia="Times New Roman" w:cs="Arial"/>
          <w:b/>
          <w:sz w:val="25"/>
          <w:szCs w:val="25"/>
          <w:lang w:eastAsia="cs-CZ"/>
        </w:rPr>
      </w:pPr>
      <w:r w:rsidRPr="00FC738B">
        <w:rPr>
          <w:rFonts w:eastAsia="Times New Roman" w:cs="Arial"/>
          <w:b/>
          <w:sz w:val="25"/>
          <w:szCs w:val="25"/>
          <w:lang w:eastAsia="cs-CZ"/>
        </w:rPr>
        <w:t>Tantalova muka</w:t>
      </w:r>
    </w:p>
    <w:p w:rsidR="005A5405" w:rsidRPr="005A5405" w:rsidRDefault="005A5405" w:rsidP="005A5405">
      <w:pPr>
        <w:pBdr>
          <w:top w:val="single" w:sz="4" w:space="1" w:color="auto"/>
          <w:left w:val="single" w:sz="4" w:space="4" w:color="auto"/>
          <w:bottom w:val="single" w:sz="4" w:space="1" w:color="auto"/>
          <w:right w:val="single" w:sz="4" w:space="4" w:color="auto"/>
        </w:pBdr>
        <w:spacing w:after="0" w:line="300" w:lineRule="atLeast"/>
        <w:ind w:firstLine="708"/>
        <w:rPr>
          <w:rFonts w:ascii="Arial" w:eastAsia="Times New Roman" w:hAnsi="Arial" w:cs="Arial"/>
          <w:color w:val="000000"/>
          <w:sz w:val="21"/>
          <w:szCs w:val="21"/>
          <w:lang w:eastAsia="cs-CZ"/>
        </w:rPr>
      </w:pPr>
      <w:r w:rsidRPr="005A5405">
        <w:rPr>
          <w:rFonts w:ascii="Arial" w:eastAsia="Times New Roman" w:hAnsi="Arial" w:cs="Arial"/>
          <w:color w:val="000000"/>
          <w:sz w:val="21"/>
          <w:szCs w:val="21"/>
          <w:lang w:eastAsia="cs-CZ"/>
        </w:rPr>
        <w:t xml:space="preserve">Byl synem nejvyššího boha Dia. Kdo byla jeho matka, na tom se řecké báje neumějí shodnout. Skvěle se však shodují v tom, že se dopustil strašlivých zločinů, za které musel být strašlivě potrestán.  </w:t>
      </w:r>
    </w:p>
    <w:p w:rsidR="005A5405" w:rsidRPr="005A5405" w:rsidRDefault="005A5405" w:rsidP="005A5405">
      <w:pPr>
        <w:pBdr>
          <w:top w:val="single" w:sz="4" w:space="1" w:color="auto"/>
          <w:left w:val="single" w:sz="4" w:space="4" w:color="auto"/>
          <w:bottom w:val="single" w:sz="4" w:space="1" w:color="auto"/>
          <w:right w:val="single" w:sz="4" w:space="4" w:color="auto"/>
        </w:pBdr>
        <w:spacing w:after="0" w:line="300" w:lineRule="atLeast"/>
        <w:ind w:firstLine="708"/>
        <w:rPr>
          <w:rFonts w:ascii="Arial" w:eastAsia="Times New Roman" w:hAnsi="Arial" w:cs="Arial"/>
          <w:color w:val="000000"/>
          <w:sz w:val="21"/>
          <w:szCs w:val="21"/>
          <w:lang w:eastAsia="cs-CZ"/>
        </w:rPr>
      </w:pPr>
      <w:r w:rsidRPr="005A5405">
        <w:rPr>
          <w:rFonts w:ascii="Arial" w:eastAsia="Times New Roman" w:hAnsi="Arial" w:cs="Arial"/>
          <w:color w:val="000000"/>
          <w:sz w:val="21"/>
          <w:szCs w:val="21"/>
          <w:lang w:eastAsia="cs-CZ"/>
        </w:rPr>
        <w:t xml:space="preserve">Napřed to všechno vypadalo tak nadějně. Taťka Zeus měl Tantala rád, dokonce nejraději ze všech svých pozemských synů. Dopřával mu výsady, o kterých se obyčejným lidem mohlo jenom zdát. Zahrnoval ho bohatstvím a blahobytem, umetal mu cestičku, zval ho na Olymp na schůze bohů a na hostiny.  </w:t>
      </w:r>
    </w:p>
    <w:p w:rsidR="005A5405" w:rsidRPr="005A5405" w:rsidRDefault="005A5405" w:rsidP="005A5405">
      <w:pPr>
        <w:pBdr>
          <w:top w:val="single" w:sz="4" w:space="1" w:color="auto"/>
          <w:left w:val="single" w:sz="4" w:space="4" w:color="auto"/>
          <w:bottom w:val="single" w:sz="4" w:space="1" w:color="auto"/>
          <w:right w:val="single" w:sz="4" w:space="4" w:color="auto"/>
        </w:pBdr>
        <w:spacing w:after="0" w:line="300" w:lineRule="atLeast"/>
        <w:ind w:firstLine="708"/>
        <w:rPr>
          <w:rFonts w:ascii="Arial" w:eastAsia="Times New Roman" w:hAnsi="Arial" w:cs="Arial"/>
          <w:color w:val="000000"/>
          <w:sz w:val="21"/>
          <w:szCs w:val="21"/>
          <w:lang w:eastAsia="cs-CZ"/>
        </w:rPr>
      </w:pPr>
      <w:r w:rsidRPr="005A5405">
        <w:rPr>
          <w:rFonts w:ascii="Arial" w:eastAsia="Times New Roman" w:hAnsi="Arial" w:cs="Arial"/>
          <w:color w:val="000000"/>
          <w:sz w:val="21"/>
          <w:szCs w:val="21"/>
          <w:lang w:eastAsia="cs-CZ"/>
        </w:rPr>
        <w:t xml:space="preserve">Z Tantala vyrostl floutek. Vynášel z rady bohů tajemství, která se lidé neměli dozvědět, dokonce kradl na hostinách nektar a ambrózii, aby se trochu ukázal před svými kamarádíčky, obyčejným smrtelníky.  </w:t>
      </w:r>
    </w:p>
    <w:p w:rsidR="005A5405" w:rsidRPr="005A5405" w:rsidRDefault="005A5405" w:rsidP="005A5405">
      <w:pPr>
        <w:pBdr>
          <w:top w:val="single" w:sz="4" w:space="1" w:color="auto"/>
          <w:left w:val="single" w:sz="4" w:space="4" w:color="auto"/>
          <w:bottom w:val="single" w:sz="4" w:space="1" w:color="auto"/>
          <w:right w:val="single" w:sz="4" w:space="4" w:color="auto"/>
        </w:pBdr>
        <w:spacing w:after="0" w:line="300" w:lineRule="atLeast"/>
        <w:rPr>
          <w:rFonts w:ascii="Arial" w:eastAsia="Times New Roman" w:hAnsi="Arial" w:cs="Arial"/>
          <w:color w:val="000000"/>
          <w:sz w:val="21"/>
          <w:szCs w:val="21"/>
          <w:lang w:eastAsia="cs-CZ"/>
        </w:rPr>
      </w:pPr>
      <w:r w:rsidRPr="005A5405">
        <w:rPr>
          <w:rFonts w:ascii="Arial" w:eastAsia="Times New Roman" w:hAnsi="Arial" w:cs="Arial"/>
          <w:color w:val="000000"/>
          <w:sz w:val="21"/>
          <w:szCs w:val="21"/>
          <w:lang w:eastAsia="cs-CZ"/>
        </w:rPr>
        <w:t>Nejvyšší bůh Zeus ho nepotrestal. Dokonce mu nabídl, že mu splní každé přání.</w:t>
      </w:r>
      <w:r w:rsidRPr="005A5405">
        <w:rPr>
          <w:rFonts w:ascii="Arial" w:eastAsia="Times New Roman" w:hAnsi="Arial" w:cs="Arial"/>
          <w:color w:val="000000"/>
          <w:sz w:val="21"/>
          <w:szCs w:val="21"/>
          <w:lang w:eastAsia="cs-CZ"/>
        </w:rPr>
        <w:br/>
        <w:t xml:space="preserve">Ale Tantalos se rouhal: „Co já potřebuji od bohů? Vždyť jsem na tom líp než oni!“  </w:t>
      </w:r>
    </w:p>
    <w:p w:rsidR="005A5405" w:rsidRPr="005A5405" w:rsidRDefault="005A5405" w:rsidP="005A5405">
      <w:pPr>
        <w:pBdr>
          <w:top w:val="single" w:sz="4" w:space="1" w:color="auto"/>
          <w:left w:val="single" w:sz="4" w:space="4" w:color="auto"/>
          <w:bottom w:val="single" w:sz="4" w:space="1" w:color="auto"/>
          <w:right w:val="single" w:sz="4" w:space="4" w:color="auto"/>
        </w:pBdr>
        <w:spacing w:after="0" w:line="300" w:lineRule="atLeast"/>
        <w:ind w:firstLine="708"/>
        <w:rPr>
          <w:rFonts w:ascii="Arial" w:eastAsia="Times New Roman" w:hAnsi="Arial" w:cs="Arial"/>
          <w:color w:val="000000"/>
          <w:sz w:val="21"/>
          <w:szCs w:val="21"/>
          <w:lang w:eastAsia="cs-CZ"/>
        </w:rPr>
      </w:pPr>
      <w:r w:rsidRPr="005A5405">
        <w:rPr>
          <w:rFonts w:ascii="Arial" w:eastAsia="Times New Roman" w:hAnsi="Arial" w:cs="Arial"/>
          <w:color w:val="000000"/>
          <w:sz w:val="21"/>
          <w:szCs w:val="21"/>
          <w:lang w:eastAsia="cs-CZ"/>
        </w:rPr>
        <w:t xml:space="preserve">Popravdě řečeno, Tantalos na božskou vševědoucnost moc nevěřil. A tak to chtěl vyzkoušet. Pozval na návštěvu několik bohů a vystrojil jim hostinu. Menu ale bylo víc než děsivé – Tantalos totiž zabil svého nejstaršího syna </w:t>
      </w:r>
      <w:hyperlink r:id="rId17" w:history="1">
        <w:proofErr w:type="spellStart"/>
        <w:r w:rsidRPr="005A5405">
          <w:rPr>
            <w:rFonts w:ascii="Arial" w:eastAsia="Times New Roman" w:hAnsi="Arial" w:cs="Arial"/>
            <w:color w:val="2C6FB3"/>
            <w:sz w:val="21"/>
            <w:szCs w:val="21"/>
            <w:lang w:eastAsia="cs-CZ"/>
          </w:rPr>
          <w:t>Pelopa</w:t>
        </w:r>
        <w:proofErr w:type="spellEnd"/>
      </w:hyperlink>
      <w:r w:rsidRPr="005A5405">
        <w:rPr>
          <w:rFonts w:ascii="Arial" w:eastAsia="Times New Roman" w:hAnsi="Arial" w:cs="Arial"/>
          <w:color w:val="000000"/>
          <w:sz w:val="21"/>
          <w:szCs w:val="21"/>
          <w:lang w:eastAsia="cs-CZ"/>
        </w:rPr>
        <w:t xml:space="preserve"> a předložil ho bohům na talíř.  Vševědoucí bohové se jídla samozřejmě ani nedotkli. Kromě bohyně Demeter, která </w:t>
      </w:r>
      <w:proofErr w:type="spellStart"/>
      <w:r w:rsidRPr="005A5405">
        <w:rPr>
          <w:rFonts w:ascii="Arial" w:eastAsia="Times New Roman" w:hAnsi="Arial" w:cs="Arial"/>
          <w:color w:val="000000"/>
          <w:sz w:val="21"/>
          <w:szCs w:val="21"/>
          <w:lang w:eastAsia="cs-CZ"/>
        </w:rPr>
        <w:t>Pelopovi</w:t>
      </w:r>
      <w:proofErr w:type="spellEnd"/>
      <w:r w:rsidRPr="005A5405">
        <w:rPr>
          <w:rFonts w:ascii="Arial" w:eastAsia="Times New Roman" w:hAnsi="Arial" w:cs="Arial"/>
          <w:color w:val="000000"/>
          <w:sz w:val="21"/>
          <w:szCs w:val="21"/>
          <w:lang w:eastAsia="cs-CZ"/>
        </w:rPr>
        <w:t xml:space="preserve"> bezmyšlenkovitě </w:t>
      </w:r>
      <w:proofErr w:type="spellStart"/>
      <w:r w:rsidRPr="005A5405">
        <w:rPr>
          <w:rFonts w:ascii="Arial" w:eastAsia="Times New Roman" w:hAnsi="Arial" w:cs="Arial"/>
          <w:color w:val="000000"/>
          <w:sz w:val="21"/>
          <w:szCs w:val="21"/>
          <w:lang w:eastAsia="cs-CZ"/>
        </w:rPr>
        <w:t>udíbla</w:t>
      </w:r>
      <w:proofErr w:type="spellEnd"/>
      <w:r w:rsidRPr="005A5405">
        <w:rPr>
          <w:rFonts w:ascii="Arial" w:eastAsia="Times New Roman" w:hAnsi="Arial" w:cs="Arial"/>
          <w:color w:val="000000"/>
          <w:sz w:val="21"/>
          <w:szCs w:val="21"/>
          <w:lang w:eastAsia="cs-CZ"/>
        </w:rPr>
        <w:t xml:space="preserve"> kousek ramene. Demeter byla totiž roztržitá, měla plnou hlavu smutku, nedávno jí unesli milovanou dceru Persefonu.  </w:t>
      </w:r>
    </w:p>
    <w:p w:rsidR="005A5405" w:rsidRPr="005A5405" w:rsidRDefault="005A5405" w:rsidP="005A5405">
      <w:pPr>
        <w:pBdr>
          <w:top w:val="single" w:sz="4" w:space="1" w:color="auto"/>
          <w:left w:val="single" w:sz="4" w:space="4" w:color="auto"/>
          <w:bottom w:val="single" w:sz="4" w:space="1" w:color="auto"/>
          <w:right w:val="single" w:sz="4" w:space="4" w:color="auto"/>
        </w:pBdr>
        <w:spacing w:after="0" w:line="300" w:lineRule="atLeast"/>
        <w:ind w:firstLine="708"/>
        <w:rPr>
          <w:rFonts w:ascii="Arial" w:eastAsia="Times New Roman" w:hAnsi="Arial" w:cs="Arial"/>
          <w:color w:val="000000"/>
          <w:sz w:val="21"/>
          <w:szCs w:val="21"/>
          <w:lang w:eastAsia="cs-CZ"/>
        </w:rPr>
      </w:pPr>
      <w:r w:rsidRPr="005A5405">
        <w:rPr>
          <w:rFonts w:ascii="Arial" w:eastAsia="Times New Roman" w:hAnsi="Arial" w:cs="Arial"/>
          <w:color w:val="000000"/>
          <w:sz w:val="21"/>
          <w:szCs w:val="21"/>
          <w:lang w:eastAsia="cs-CZ"/>
        </w:rPr>
        <w:t xml:space="preserve">Tantalova krutost a troufalost bohy rozlítila. Nejdřív ze všeho oživili chudáka chlapce a chybějící kousek masa na rameni mu nahradili slonovinou. Říká se, že </w:t>
      </w:r>
      <w:proofErr w:type="spellStart"/>
      <w:r w:rsidRPr="005A5405">
        <w:rPr>
          <w:rFonts w:ascii="Arial" w:eastAsia="Times New Roman" w:hAnsi="Arial" w:cs="Arial"/>
          <w:color w:val="000000"/>
          <w:sz w:val="21"/>
          <w:szCs w:val="21"/>
          <w:lang w:eastAsia="cs-CZ"/>
        </w:rPr>
        <w:t>Pelops</w:t>
      </w:r>
      <w:proofErr w:type="spellEnd"/>
      <w:r w:rsidRPr="005A5405">
        <w:rPr>
          <w:rFonts w:ascii="Arial" w:eastAsia="Times New Roman" w:hAnsi="Arial" w:cs="Arial"/>
          <w:color w:val="000000"/>
          <w:sz w:val="21"/>
          <w:szCs w:val="21"/>
          <w:lang w:eastAsia="cs-CZ"/>
        </w:rPr>
        <w:t xml:space="preserve"> byl pak ještě krásnější. Bůh </w:t>
      </w:r>
      <w:proofErr w:type="spellStart"/>
      <w:r w:rsidRPr="005A5405">
        <w:rPr>
          <w:rFonts w:ascii="Arial" w:eastAsia="Times New Roman" w:hAnsi="Arial" w:cs="Arial"/>
          <w:color w:val="000000"/>
          <w:sz w:val="21"/>
          <w:szCs w:val="21"/>
          <w:lang w:eastAsia="cs-CZ"/>
        </w:rPr>
        <w:t>Poseidón</w:t>
      </w:r>
      <w:proofErr w:type="spellEnd"/>
      <w:r w:rsidRPr="005A5405">
        <w:rPr>
          <w:rFonts w:ascii="Arial" w:eastAsia="Times New Roman" w:hAnsi="Arial" w:cs="Arial"/>
          <w:color w:val="000000"/>
          <w:sz w:val="21"/>
          <w:szCs w:val="21"/>
          <w:lang w:eastAsia="cs-CZ"/>
        </w:rPr>
        <w:t xml:space="preserve"> byl z něho unešený a vzal ho sebou na Olymp.  </w:t>
      </w:r>
    </w:p>
    <w:p w:rsidR="005A5405" w:rsidRPr="005A5405" w:rsidRDefault="005A5405" w:rsidP="005A5405">
      <w:pPr>
        <w:pBdr>
          <w:top w:val="single" w:sz="4" w:space="1" w:color="auto"/>
          <w:left w:val="single" w:sz="4" w:space="4" w:color="auto"/>
          <w:bottom w:val="single" w:sz="4" w:space="1" w:color="auto"/>
          <w:right w:val="single" w:sz="4" w:space="4" w:color="auto"/>
        </w:pBdr>
        <w:spacing w:after="0" w:line="300" w:lineRule="atLeast"/>
        <w:ind w:firstLine="708"/>
        <w:rPr>
          <w:rFonts w:ascii="Arial" w:eastAsia="Times New Roman" w:hAnsi="Arial" w:cs="Arial"/>
          <w:color w:val="000000"/>
          <w:sz w:val="21"/>
          <w:szCs w:val="21"/>
          <w:lang w:eastAsia="cs-CZ"/>
        </w:rPr>
      </w:pPr>
      <w:r w:rsidRPr="005A5405">
        <w:rPr>
          <w:rFonts w:ascii="Arial" w:eastAsia="Times New Roman" w:hAnsi="Arial" w:cs="Arial"/>
          <w:color w:val="000000"/>
          <w:sz w:val="21"/>
          <w:szCs w:val="21"/>
          <w:lang w:eastAsia="cs-CZ"/>
        </w:rPr>
        <w:t xml:space="preserve">Pak přišel na řadu Tantalos. Byl uvržen do podsvětní Hádovy říše, kde si odpykává krutý trest. Stojí v průzračně čisté tůni, ale když se sehne a chce se napít, voda vyschne. Nad hlavou se mu sklánějí větve plné voňavého ovoce, ale když je chce otrhat, vítr je zvedne tak, že na ně nedosáhne. Kromě toho Tantala sužuje nekonečný strach. Přímo nad ním visí obrovský balvan, který hrozí, že každým okamžikem spadne.  </w:t>
      </w:r>
    </w:p>
    <w:p w:rsidR="005A5405" w:rsidRPr="005A5405" w:rsidRDefault="005A5405" w:rsidP="005A5405">
      <w:pPr>
        <w:pBdr>
          <w:top w:val="single" w:sz="4" w:space="1" w:color="auto"/>
          <w:left w:val="single" w:sz="4" w:space="4" w:color="auto"/>
          <w:bottom w:val="single" w:sz="4" w:space="1" w:color="auto"/>
          <w:right w:val="single" w:sz="4" w:space="4" w:color="auto"/>
        </w:pBdr>
        <w:spacing w:after="0" w:line="300" w:lineRule="atLeast"/>
        <w:rPr>
          <w:rFonts w:ascii="Arial" w:eastAsia="Times New Roman" w:hAnsi="Arial" w:cs="Arial"/>
          <w:color w:val="000000"/>
          <w:sz w:val="21"/>
          <w:szCs w:val="21"/>
          <w:lang w:eastAsia="cs-CZ"/>
        </w:rPr>
      </w:pPr>
      <w:r w:rsidRPr="005A5405">
        <w:rPr>
          <w:rFonts w:ascii="Arial" w:eastAsia="Times New Roman" w:hAnsi="Arial" w:cs="Arial"/>
          <w:color w:val="000000"/>
          <w:sz w:val="21"/>
          <w:szCs w:val="21"/>
          <w:lang w:eastAsia="cs-CZ"/>
        </w:rPr>
        <w:t>A tak Tantalos trpí a věčně bude trpět za svou pýchu. Ta totiž vždycky předchází pádu.</w:t>
      </w:r>
    </w:p>
    <w:p w:rsidR="005A5405" w:rsidRPr="00FC738B" w:rsidRDefault="005A5405" w:rsidP="005A5405">
      <w:pPr>
        <w:rPr>
          <w:rFonts w:eastAsia="Times New Roman" w:cs="Arial"/>
          <w:sz w:val="25"/>
          <w:szCs w:val="25"/>
          <w:lang w:eastAsia="cs-CZ"/>
        </w:rPr>
      </w:pPr>
    </w:p>
    <w:p w:rsidR="003F1ED2" w:rsidRPr="004246E2" w:rsidRDefault="003F1ED2" w:rsidP="003F1ED2">
      <w:pPr>
        <w:rPr>
          <w:rFonts w:eastAsia="Times New Roman" w:cs="Arial"/>
          <w:sz w:val="22"/>
          <w:lang w:eastAsia="cs-CZ"/>
        </w:rPr>
      </w:pPr>
    </w:p>
    <w:sectPr w:rsidR="003F1ED2" w:rsidRPr="004246E2" w:rsidSect="000440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960" w:rsidRDefault="009D4960" w:rsidP="000814CD">
      <w:pPr>
        <w:spacing w:after="0" w:line="240" w:lineRule="auto"/>
      </w:pPr>
      <w:r>
        <w:separator/>
      </w:r>
    </w:p>
  </w:endnote>
  <w:endnote w:type="continuationSeparator" w:id="0">
    <w:p w:rsidR="009D4960" w:rsidRDefault="009D4960" w:rsidP="0008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960" w:rsidRDefault="009D4960" w:rsidP="000814CD">
      <w:pPr>
        <w:spacing w:after="0" w:line="240" w:lineRule="auto"/>
      </w:pPr>
      <w:r>
        <w:separator/>
      </w:r>
    </w:p>
  </w:footnote>
  <w:footnote w:type="continuationSeparator" w:id="0">
    <w:p w:rsidR="009D4960" w:rsidRDefault="009D4960" w:rsidP="00081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E47"/>
    <w:multiLevelType w:val="hybridMultilevel"/>
    <w:tmpl w:val="EF7C17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DD5AD9"/>
    <w:multiLevelType w:val="hybridMultilevel"/>
    <w:tmpl w:val="0614A6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D21B74"/>
    <w:multiLevelType w:val="multilevel"/>
    <w:tmpl w:val="2EB2E0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EE18BF"/>
    <w:multiLevelType w:val="hybridMultilevel"/>
    <w:tmpl w:val="811ED3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BA37F4"/>
    <w:multiLevelType w:val="hybridMultilevel"/>
    <w:tmpl w:val="256ACC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5F1D97"/>
    <w:multiLevelType w:val="hybridMultilevel"/>
    <w:tmpl w:val="C8C60F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947E3A"/>
    <w:multiLevelType w:val="hybridMultilevel"/>
    <w:tmpl w:val="91B41308"/>
    <w:lvl w:ilvl="0" w:tplc="5168816C">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ACC30AA"/>
    <w:multiLevelType w:val="multilevel"/>
    <w:tmpl w:val="3104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255E2"/>
    <w:multiLevelType w:val="hybridMultilevel"/>
    <w:tmpl w:val="EB2469BC"/>
    <w:lvl w:ilvl="0" w:tplc="96A6D7FA">
      <w:start w:val="8"/>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909702D"/>
    <w:multiLevelType w:val="hybridMultilevel"/>
    <w:tmpl w:val="64F0CB6C"/>
    <w:lvl w:ilvl="0" w:tplc="1B98EBD8">
      <w:start w:val="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BD41AF4"/>
    <w:multiLevelType w:val="hybridMultilevel"/>
    <w:tmpl w:val="5440B4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78113DB"/>
    <w:multiLevelType w:val="hybridMultilevel"/>
    <w:tmpl w:val="B570F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97F74AF"/>
    <w:multiLevelType w:val="hybridMultilevel"/>
    <w:tmpl w:val="58646F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5038B8"/>
    <w:multiLevelType w:val="hybridMultilevel"/>
    <w:tmpl w:val="CC128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E20016"/>
    <w:multiLevelType w:val="hybridMultilevel"/>
    <w:tmpl w:val="08EEDB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845261"/>
    <w:multiLevelType w:val="hybridMultilevel"/>
    <w:tmpl w:val="1D50E980"/>
    <w:lvl w:ilvl="0" w:tplc="2FDC6C1A">
      <w:start w:val="9"/>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50B61CA9"/>
    <w:multiLevelType w:val="hybridMultilevel"/>
    <w:tmpl w:val="FBDA6E20"/>
    <w:lvl w:ilvl="0" w:tplc="AB845C14">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64A19B3"/>
    <w:multiLevelType w:val="hybridMultilevel"/>
    <w:tmpl w:val="24346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9FA025E"/>
    <w:multiLevelType w:val="hybridMultilevel"/>
    <w:tmpl w:val="0A1AF4FA"/>
    <w:lvl w:ilvl="0" w:tplc="32148F9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F8E150E"/>
    <w:multiLevelType w:val="hybridMultilevel"/>
    <w:tmpl w:val="EB2470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FC54A4B"/>
    <w:multiLevelType w:val="hybridMultilevel"/>
    <w:tmpl w:val="C4D007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3A87230"/>
    <w:multiLevelType w:val="hybridMultilevel"/>
    <w:tmpl w:val="BA222D6A"/>
    <w:lvl w:ilvl="0" w:tplc="63EE1C1C">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3E513F0"/>
    <w:multiLevelType w:val="hybridMultilevel"/>
    <w:tmpl w:val="D71A9140"/>
    <w:lvl w:ilvl="0" w:tplc="2E748A8E">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D657D4"/>
    <w:multiLevelType w:val="hybridMultilevel"/>
    <w:tmpl w:val="64C670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C153227"/>
    <w:multiLevelType w:val="hybridMultilevel"/>
    <w:tmpl w:val="828CDB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3"/>
  </w:num>
  <w:num w:numId="5">
    <w:abstractNumId w:val="6"/>
  </w:num>
  <w:num w:numId="6">
    <w:abstractNumId w:val="24"/>
  </w:num>
  <w:num w:numId="7">
    <w:abstractNumId w:val="22"/>
  </w:num>
  <w:num w:numId="8">
    <w:abstractNumId w:val="19"/>
  </w:num>
  <w:num w:numId="9">
    <w:abstractNumId w:val="18"/>
  </w:num>
  <w:num w:numId="10">
    <w:abstractNumId w:val="23"/>
  </w:num>
  <w:num w:numId="11">
    <w:abstractNumId w:val="21"/>
  </w:num>
  <w:num w:numId="12">
    <w:abstractNumId w:val="12"/>
  </w:num>
  <w:num w:numId="13">
    <w:abstractNumId w:val="16"/>
  </w:num>
  <w:num w:numId="14">
    <w:abstractNumId w:val="20"/>
  </w:num>
  <w:num w:numId="15">
    <w:abstractNumId w:val="9"/>
  </w:num>
  <w:num w:numId="16">
    <w:abstractNumId w:val="14"/>
  </w:num>
  <w:num w:numId="17">
    <w:abstractNumId w:val="0"/>
  </w:num>
  <w:num w:numId="18">
    <w:abstractNumId w:val="8"/>
  </w:num>
  <w:num w:numId="19">
    <w:abstractNumId w:val="1"/>
  </w:num>
  <w:num w:numId="20">
    <w:abstractNumId w:val="17"/>
  </w:num>
  <w:num w:numId="21">
    <w:abstractNumId w:val="5"/>
  </w:num>
  <w:num w:numId="22">
    <w:abstractNumId w:val="10"/>
  </w:num>
  <w:num w:numId="23">
    <w:abstractNumId w:val="15"/>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F4"/>
    <w:rsid w:val="00044011"/>
    <w:rsid w:val="000814CD"/>
    <w:rsid w:val="00106D3A"/>
    <w:rsid w:val="0021302B"/>
    <w:rsid w:val="003F1ED2"/>
    <w:rsid w:val="004246E2"/>
    <w:rsid w:val="004D558C"/>
    <w:rsid w:val="005056F4"/>
    <w:rsid w:val="005A5405"/>
    <w:rsid w:val="005C705E"/>
    <w:rsid w:val="0067170E"/>
    <w:rsid w:val="00871F9A"/>
    <w:rsid w:val="008B665A"/>
    <w:rsid w:val="009D4960"/>
    <w:rsid w:val="00AC4246"/>
    <w:rsid w:val="00B71163"/>
    <w:rsid w:val="00C1411F"/>
    <w:rsid w:val="00DD1B22"/>
    <w:rsid w:val="00F26365"/>
    <w:rsid w:val="00FC73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58C"/>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665A"/>
    <w:pPr>
      <w:ind w:left="720"/>
      <w:contextualSpacing/>
    </w:pPr>
  </w:style>
  <w:style w:type="character" w:styleId="Zvraznn">
    <w:name w:val="Emphasis"/>
    <w:basedOn w:val="Standardnpsmoodstavce"/>
    <w:uiPriority w:val="20"/>
    <w:qFormat/>
    <w:rsid w:val="00C1411F"/>
    <w:rPr>
      <w:i/>
      <w:iCs/>
    </w:rPr>
  </w:style>
  <w:style w:type="paragraph" w:customStyle="1" w:styleId="factbox1">
    <w:name w:val="factbox1"/>
    <w:basedOn w:val="Normln"/>
    <w:rsid w:val="00C1411F"/>
    <w:pPr>
      <w:shd w:val="clear" w:color="auto" w:fill="EEEEEE"/>
      <w:spacing w:before="75" w:after="300" w:line="300" w:lineRule="atLeast"/>
      <w:ind w:right="300"/>
    </w:pPr>
    <w:rPr>
      <w:rFonts w:ascii="Times New Roman" w:eastAsia="Times New Roman" w:hAnsi="Times New Roman" w:cs="Times New Roman"/>
      <w:color w:val="000000"/>
      <w:sz w:val="20"/>
      <w:szCs w:val="20"/>
      <w:lang w:eastAsia="cs-CZ"/>
    </w:rPr>
  </w:style>
  <w:style w:type="paragraph" w:customStyle="1" w:styleId="ctetetake1">
    <w:name w:val="ctetetake1"/>
    <w:basedOn w:val="Normln"/>
    <w:rsid w:val="00C1411F"/>
    <w:pPr>
      <w:shd w:val="clear" w:color="auto" w:fill="EEEEEE"/>
      <w:spacing w:before="300" w:after="300" w:line="300" w:lineRule="atLeast"/>
    </w:pPr>
    <w:rPr>
      <w:rFonts w:ascii="Times New Roman" w:eastAsia="Times New Roman" w:hAnsi="Times New Roman" w:cs="Times New Roman"/>
      <w:color w:val="000000"/>
      <w:sz w:val="21"/>
      <w:szCs w:val="21"/>
      <w:lang w:eastAsia="cs-CZ"/>
    </w:rPr>
  </w:style>
  <w:style w:type="character" w:styleId="Siln">
    <w:name w:val="Strong"/>
    <w:basedOn w:val="Standardnpsmoodstavce"/>
    <w:uiPriority w:val="22"/>
    <w:qFormat/>
    <w:rsid w:val="00C1411F"/>
    <w:rPr>
      <w:b/>
      <w:bCs/>
    </w:rPr>
  </w:style>
  <w:style w:type="paragraph" w:customStyle="1" w:styleId="description5">
    <w:name w:val="description5"/>
    <w:basedOn w:val="Normln"/>
    <w:rsid w:val="00C1411F"/>
    <w:pPr>
      <w:spacing w:before="150" w:after="0" w:line="210" w:lineRule="atLeast"/>
    </w:pPr>
    <w:rPr>
      <w:rFonts w:ascii="Times New Roman" w:eastAsia="Times New Roman" w:hAnsi="Times New Roman" w:cs="Times New Roman"/>
      <w:color w:val="555555"/>
      <w:sz w:val="17"/>
      <w:szCs w:val="17"/>
      <w:lang w:eastAsia="cs-CZ"/>
    </w:rPr>
  </w:style>
  <w:style w:type="paragraph" w:styleId="Textbubliny">
    <w:name w:val="Balloon Text"/>
    <w:basedOn w:val="Normln"/>
    <w:link w:val="TextbublinyChar"/>
    <w:uiPriority w:val="99"/>
    <w:semiHidden/>
    <w:unhideWhenUsed/>
    <w:rsid w:val="00C141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411F"/>
    <w:rPr>
      <w:rFonts w:ascii="Tahoma" w:hAnsi="Tahoma" w:cs="Tahoma"/>
      <w:sz w:val="16"/>
      <w:szCs w:val="16"/>
    </w:rPr>
  </w:style>
  <w:style w:type="paragraph" w:styleId="Zhlav">
    <w:name w:val="header"/>
    <w:basedOn w:val="Normln"/>
    <w:link w:val="ZhlavChar"/>
    <w:uiPriority w:val="99"/>
    <w:unhideWhenUsed/>
    <w:rsid w:val="00081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4CD"/>
    <w:rPr>
      <w:sz w:val="24"/>
    </w:rPr>
  </w:style>
  <w:style w:type="paragraph" w:styleId="Zpat">
    <w:name w:val="footer"/>
    <w:basedOn w:val="Normln"/>
    <w:link w:val="ZpatChar"/>
    <w:uiPriority w:val="99"/>
    <w:unhideWhenUsed/>
    <w:rsid w:val="000814CD"/>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4CD"/>
    <w:rPr>
      <w:sz w:val="24"/>
    </w:rPr>
  </w:style>
  <w:style w:type="character" w:styleId="Hypertextovodkaz">
    <w:name w:val="Hyperlink"/>
    <w:basedOn w:val="Standardnpsmoodstavce"/>
    <w:uiPriority w:val="99"/>
    <w:semiHidden/>
    <w:unhideWhenUsed/>
    <w:rsid w:val="000814CD"/>
    <w:rPr>
      <w:color w:val="0000FF"/>
      <w:u w:val="single"/>
    </w:rPr>
  </w:style>
  <w:style w:type="paragraph" w:styleId="Normlnweb">
    <w:name w:val="Normal (Web)"/>
    <w:basedOn w:val="Normln"/>
    <w:uiPriority w:val="99"/>
    <w:semiHidden/>
    <w:unhideWhenUsed/>
    <w:rsid w:val="000814CD"/>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doplnte-zdroj">
    <w:name w:val="doplnte-zdroj"/>
    <w:basedOn w:val="Standardnpsmoodstavce"/>
    <w:rsid w:val="00081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58C"/>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665A"/>
    <w:pPr>
      <w:ind w:left="720"/>
      <w:contextualSpacing/>
    </w:pPr>
  </w:style>
  <w:style w:type="character" w:styleId="Zvraznn">
    <w:name w:val="Emphasis"/>
    <w:basedOn w:val="Standardnpsmoodstavce"/>
    <w:uiPriority w:val="20"/>
    <w:qFormat/>
    <w:rsid w:val="00C1411F"/>
    <w:rPr>
      <w:i/>
      <w:iCs/>
    </w:rPr>
  </w:style>
  <w:style w:type="paragraph" w:customStyle="1" w:styleId="factbox1">
    <w:name w:val="factbox1"/>
    <w:basedOn w:val="Normln"/>
    <w:rsid w:val="00C1411F"/>
    <w:pPr>
      <w:shd w:val="clear" w:color="auto" w:fill="EEEEEE"/>
      <w:spacing w:before="75" w:after="300" w:line="300" w:lineRule="atLeast"/>
      <w:ind w:right="300"/>
    </w:pPr>
    <w:rPr>
      <w:rFonts w:ascii="Times New Roman" w:eastAsia="Times New Roman" w:hAnsi="Times New Roman" w:cs="Times New Roman"/>
      <w:color w:val="000000"/>
      <w:sz w:val="20"/>
      <w:szCs w:val="20"/>
      <w:lang w:eastAsia="cs-CZ"/>
    </w:rPr>
  </w:style>
  <w:style w:type="paragraph" w:customStyle="1" w:styleId="ctetetake1">
    <w:name w:val="ctetetake1"/>
    <w:basedOn w:val="Normln"/>
    <w:rsid w:val="00C1411F"/>
    <w:pPr>
      <w:shd w:val="clear" w:color="auto" w:fill="EEEEEE"/>
      <w:spacing w:before="300" w:after="300" w:line="300" w:lineRule="atLeast"/>
    </w:pPr>
    <w:rPr>
      <w:rFonts w:ascii="Times New Roman" w:eastAsia="Times New Roman" w:hAnsi="Times New Roman" w:cs="Times New Roman"/>
      <w:color w:val="000000"/>
      <w:sz w:val="21"/>
      <w:szCs w:val="21"/>
      <w:lang w:eastAsia="cs-CZ"/>
    </w:rPr>
  </w:style>
  <w:style w:type="character" w:styleId="Siln">
    <w:name w:val="Strong"/>
    <w:basedOn w:val="Standardnpsmoodstavce"/>
    <w:uiPriority w:val="22"/>
    <w:qFormat/>
    <w:rsid w:val="00C1411F"/>
    <w:rPr>
      <w:b/>
      <w:bCs/>
    </w:rPr>
  </w:style>
  <w:style w:type="paragraph" w:customStyle="1" w:styleId="description5">
    <w:name w:val="description5"/>
    <w:basedOn w:val="Normln"/>
    <w:rsid w:val="00C1411F"/>
    <w:pPr>
      <w:spacing w:before="150" w:after="0" w:line="210" w:lineRule="atLeast"/>
    </w:pPr>
    <w:rPr>
      <w:rFonts w:ascii="Times New Roman" w:eastAsia="Times New Roman" w:hAnsi="Times New Roman" w:cs="Times New Roman"/>
      <w:color w:val="555555"/>
      <w:sz w:val="17"/>
      <w:szCs w:val="17"/>
      <w:lang w:eastAsia="cs-CZ"/>
    </w:rPr>
  </w:style>
  <w:style w:type="paragraph" w:styleId="Textbubliny">
    <w:name w:val="Balloon Text"/>
    <w:basedOn w:val="Normln"/>
    <w:link w:val="TextbublinyChar"/>
    <w:uiPriority w:val="99"/>
    <w:semiHidden/>
    <w:unhideWhenUsed/>
    <w:rsid w:val="00C141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411F"/>
    <w:rPr>
      <w:rFonts w:ascii="Tahoma" w:hAnsi="Tahoma" w:cs="Tahoma"/>
      <w:sz w:val="16"/>
      <w:szCs w:val="16"/>
    </w:rPr>
  </w:style>
  <w:style w:type="paragraph" w:styleId="Zhlav">
    <w:name w:val="header"/>
    <w:basedOn w:val="Normln"/>
    <w:link w:val="ZhlavChar"/>
    <w:uiPriority w:val="99"/>
    <w:unhideWhenUsed/>
    <w:rsid w:val="00081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4CD"/>
    <w:rPr>
      <w:sz w:val="24"/>
    </w:rPr>
  </w:style>
  <w:style w:type="paragraph" w:styleId="Zpat">
    <w:name w:val="footer"/>
    <w:basedOn w:val="Normln"/>
    <w:link w:val="ZpatChar"/>
    <w:uiPriority w:val="99"/>
    <w:unhideWhenUsed/>
    <w:rsid w:val="000814CD"/>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4CD"/>
    <w:rPr>
      <w:sz w:val="24"/>
    </w:rPr>
  </w:style>
  <w:style w:type="character" w:styleId="Hypertextovodkaz">
    <w:name w:val="Hyperlink"/>
    <w:basedOn w:val="Standardnpsmoodstavce"/>
    <w:uiPriority w:val="99"/>
    <w:semiHidden/>
    <w:unhideWhenUsed/>
    <w:rsid w:val="000814CD"/>
    <w:rPr>
      <w:color w:val="0000FF"/>
      <w:u w:val="single"/>
    </w:rPr>
  </w:style>
  <w:style w:type="paragraph" w:styleId="Normlnweb">
    <w:name w:val="Normal (Web)"/>
    <w:basedOn w:val="Normln"/>
    <w:uiPriority w:val="99"/>
    <w:semiHidden/>
    <w:unhideWhenUsed/>
    <w:rsid w:val="000814CD"/>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doplnte-zdroj">
    <w:name w:val="doplnte-zdroj"/>
    <w:basedOn w:val="Standardnpsmoodstavce"/>
    <w:rsid w:val="0008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3496">
      <w:bodyDiv w:val="1"/>
      <w:marLeft w:val="0"/>
      <w:marRight w:val="0"/>
      <w:marTop w:val="0"/>
      <w:marBottom w:val="0"/>
      <w:divBdr>
        <w:top w:val="none" w:sz="0" w:space="0" w:color="auto"/>
        <w:left w:val="none" w:sz="0" w:space="0" w:color="auto"/>
        <w:bottom w:val="none" w:sz="0" w:space="0" w:color="auto"/>
        <w:right w:val="none" w:sz="0" w:space="0" w:color="auto"/>
      </w:divBdr>
      <w:divsChild>
        <w:div w:id="385379846">
          <w:marLeft w:val="0"/>
          <w:marRight w:val="0"/>
          <w:marTop w:val="0"/>
          <w:marBottom w:val="0"/>
          <w:divBdr>
            <w:top w:val="none" w:sz="0" w:space="0" w:color="auto"/>
            <w:left w:val="none" w:sz="0" w:space="0" w:color="auto"/>
            <w:bottom w:val="none" w:sz="0" w:space="0" w:color="auto"/>
            <w:right w:val="none" w:sz="0" w:space="0" w:color="auto"/>
          </w:divBdr>
          <w:divsChild>
            <w:div w:id="1528257706">
              <w:marLeft w:val="0"/>
              <w:marRight w:val="0"/>
              <w:marTop w:val="0"/>
              <w:marBottom w:val="0"/>
              <w:divBdr>
                <w:top w:val="none" w:sz="0" w:space="0" w:color="auto"/>
                <w:left w:val="none" w:sz="0" w:space="0" w:color="auto"/>
                <w:bottom w:val="none" w:sz="0" w:space="0" w:color="auto"/>
                <w:right w:val="none" w:sz="0" w:space="0" w:color="auto"/>
              </w:divBdr>
              <w:divsChild>
                <w:div w:id="17002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8718">
      <w:bodyDiv w:val="1"/>
      <w:marLeft w:val="0"/>
      <w:marRight w:val="0"/>
      <w:marTop w:val="0"/>
      <w:marBottom w:val="0"/>
      <w:divBdr>
        <w:top w:val="none" w:sz="0" w:space="0" w:color="auto"/>
        <w:left w:val="none" w:sz="0" w:space="0" w:color="auto"/>
        <w:bottom w:val="none" w:sz="0" w:space="0" w:color="auto"/>
        <w:right w:val="none" w:sz="0" w:space="0" w:color="auto"/>
      </w:divBdr>
      <w:divsChild>
        <w:div w:id="2093309435">
          <w:marLeft w:val="0"/>
          <w:marRight w:val="0"/>
          <w:marTop w:val="0"/>
          <w:marBottom w:val="0"/>
          <w:divBdr>
            <w:top w:val="none" w:sz="0" w:space="0" w:color="auto"/>
            <w:left w:val="none" w:sz="0" w:space="0" w:color="auto"/>
            <w:bottom w:val="none" w:sz="0" w:space="0" w:color="auto"/>
            <w:right w:val="none" w:sz="0" w:space="0" w:color="auto"/>
          </w:divBdr>
          <w:divsChild>
            <w:div w:id="477309958">
              <w:marLeft w:val="0"/>
              <w:marRight w:val="0"/>
              <w:marTop w:val="0"/>
              <w:marBottom w:val="0"/>
              <w:divBdr>
                <w:top w:val="none" w:sz="0" w:space="0" w:color="auto"/>
                <w:left w:val="none" w:sz="0" w:space="0" w:color="auto"/>
                <w:bottom w:val="none" w:sz="0" w:space="0" w:color="auto"/>
                <w:right w:val="none" w:sz="0" w:space="0" w:color="auto"/>
              </w:divBdr>
              <w:divsChild>
                <w:div w:id="7055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9304">
      <w:bodyDiv w:val="1"/>
      <w:marLeft w:val="0"/>
      <w:marRight w:val="0"/>
      <w:marTop w:val="0"/>
      <w:marBottom w:val="0"/>
      <w:divBdr>
        <w:top w:val="none" w:sz="0" w:space="0" w:color="auto"/>
        <w:left w:val="none" w:sz="0" w:space="0" w:color="auto"/>
        <w:bottom w:val="none" w:sz="0" w:space="0" w:color="auto"/>
        <w:right w:val="none" w:sz="0" w:space="0" w:color="auto"/>
      </w:divBdr>
      <w:divsChild>
        <w:div w:id="33818989">
          <w:marLeft w:val="0"/>
          <w:marRight w:val="0"/>
          <w:marTop w:val="0"/>
          <w:marBottom w:val="0"/>
          <w:divBdr>
            <w:top w:val="none" w:sz="0" w:space="0" w:color="auto"/>
            <w:left w:val="none" w:sz="0" w:space="0" w:color="auto"/>
            <w:bottom w:val="none" w:sz="0" w:space="0" w:color="auto"/>
            <w:right w:val="none" w:sz="0" w:space="0" w:color="auto"/>
          </w:divBdr>
          <w:divsChild>
            <w:div w:id="973024880">
              <w:marLeft w:val="0"/>
              <w:marRight w:val="0"/>
              <w:marTop w:val="0"/>
              <w:marBottom w:val="210"/>
              <w:divBdr>
                <w:top w:val="none" w:sz="0" w:space="0" w:color="auto"/>
                <w:left w:val="none" w:sz="0" w:space="0" w:color="auto"/>
                <w:bottom w:val="none" w:sz="0" w:space="0" w:color="auto"/>
                <w:right w:val="none" w:sz="0" w:space="0" w:color="auto"/>
              </w:divBdr>
              <w:divsChild>
                <w:div w:id="794563413">
                  <w:marLeft w:val="0"/>
                  <w:marRight w:val="0"/>
                  <w:marTop w:val="0"/>
                  <w:marBottom w:val="0"/>
                  <w:divBdr>
                    <w:top w:val="none" w:sz="0" w:space="0" w:color="auto"/>
                    <w:left w:val="none" w:sz="0" w:space="0" w:color="auto"/>
                    <w:bottom w:val="none" w:sz="0" w:space="0" w:color="auto"/>
                    <w:right w:val="none" w:sz="0" w:space="0" w:color="auto"/>
                  </w:divBdr>
                  <w:divsChild>
                    <w:div w:id="674187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72274965">
      <w:bodyDiv w:val="1"/>
      <w:marLeft w:val="0"/>
      <w:marRight w:val="0"/>
      <w:marTop w:val="0"/>
      <w:marBottom w:val="0"/>
      <w:divBdr>
        <w:top w:val="none" w:sz="0" w:space="0" w:color="auto"/>
        <w:left w:val="none" w:sz="0" w:space="0" w:color="auto"/>
        <w:bottom w:val="none" w:sz="0" w:space="0" w:color="auto"/>
        <w:right w:val="none" w:sz="0" w:space="0" w:color="auto"/>
      </w:divBdr>
      <w:divsChild>
        <w:div w:id="122041149">
          <w:marLeft w:val="0"/>
          <w:marRight w:val="0"/>
          <w:marTop w:val="0"/>
          <w:marBottom w:val="0"/>
          <w:divBdr>
            <w:top w:val="none" w:sz="0" w:space="0" w:color="auto"/>
            <w:left w:val="none" w:sz="0" w:space="0" w:color="auto"/>
            <w:bottom w:val="none" w:sz="0" w:space="0" w:color="auto"/>
            <w:right w:val="none" w:sz="0" w:space="0" w:color="auto"/>
          </w:divBdr>
          <w:divsChild>
            <w:div w:id="1770353282">
              <w:marLeft w:val="0"/>
              <w:marRight w:val="0"/>
              <w:marTop w:val="0"/>
              <w:marBottom w:val="210"/>
              <w:divBdr>
                <w:top w:val="none" w:sz="0" w:space="0" w:color="auto"/>
                <w:left w:val="none" w:sz="0" w:space="0" w:color="auto"/>
                <w:bottom w:val="none" w:sz="0" w:space="0" w:color="auto"/>
                <w:right w:val="none" w:sz="0" w:space="0" w:color="auto"/>
              </w:divBdr>
              <w:divsChild>
                <w:div w:id="1015109791">
                  <w:marLeft w:val="0"/>
                  <w:marRight w:val="0"/>
                  <w:marTop w:val="0"/>
                  <w:marBottom w:val="0"/>
                  <w:divBdr>
                    <w:top w:val="none" w:sz="0" w:space="0" w:color="auto"/>
                    <w:left w:val="none" w:sz="0" w:space="0" w:color="auto"/>
                    <w:bottom w:val="none" w:sz="0" w:space="0" w:color="auto"/>
                    <w:right w:val="none" w:sz="0" w:space="0" w:color="auto"/>
                  </w:divBdr>
                  <w:divsChild>
                    <w:div w:id="98918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76594603">
      <w:bodyDiv w:val="1"/>
      <w:marLeft w:val="0"/>
      <w:marRight w:val="0"/>
      <w:marTop w:val="0"/>
      <w:marBottom w:val="0"/>
      <w:divBdr>
        <w:top w:val="none" w:sz="0" w:space="0" w:color="auto"/>
        <w:left w:val="none" w:sz="0" w:space="0" w:color="auto"/>
        <w:bottom w:val="none" w:sz="0" w:space="0" w:color="auto"/>
        <w:right w:val="none" w:sz="0" w:space="0" w:color="auto"/>
      </w:divBdr>
      <w:divsChild>
        <w:div w:id="331876798">
          <w:marLeft w:val="0"/>
          <w:marRight w:val="0"/>
          <w:marTop w:val="0"/>
          <w:marBottom w:val="0"/>
          <w:divBdr>
            <w:top w:val="none" w:sz="0" w:space="0" w:color="auto"/>
            <w:left w:val="none" w:sz="0" w:space="0" w:color="auto"/>
            <w:bottom w:val="none" w:sz="0" w:space="0" w:color="auto"/>
            <w:right w:val="none" w:sz="0" w:space="0" w:color="auto"/>
          </w:divBdr>
          <w:divsChild>
            <w:div w:id="418330311">
              <w:marLeft w:val="0"/>
              <w:marRight w:val="0"/>
              <w:marTop w:val="0"/>
              <w:marBottom w:val="210"/>
              <w:divBdr>
                <w:top w:val="none" w:sz="0" w:space="0" w:color="auto"/>
                <w:left w:val="none" w:sz="0" w:space="0" w:color="auto"/>
                <w:bottom w:val="none" w:sz="0" w:space="0" w:color="auto"/>
                <w:right w:val="none" w:sz="0" w:space="0" w:color="auto"/>
              </w:divBdr>
              <w:divsChild>
                <w:div w:id="169489322">
                  <w:marLeft w:val="0"/>
                  <w:marRight w:val="0"/>
                  <w:marTop w:val="0"/>
                  <w:marBottom w:val="0"/>
                  <w:divBdr>
                    <w:top w:val="none" w:sz="0" w:space="0" w:color="auto"/>
                    <w:left w:val="none" w:sz="0" w:space="0" w:color="auto"/>
                    <w:bottom w:val="none" w:sz="0" w:space="0" w:color="auto"/>
                    <w:right w:val="none" w:sz="0" w:space="0" w:color="auto"/>
                  </w:divBdr>
                  <w:divsChild>
                    <w:div w:id="10715446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47129792">
      <w:bodyDiv w:val="1"/>
      <w:marLeft w:val="0"/>
      <w:marRight w:val="0"/>
      <w:marTop w:val="0"/>
      <w:marBottom w:val="0"/>
      <w:divBdr>
        <w:top w:val="none" w:sz="0" w:space="0" w:color="auto"/>
        <w:left w:val="none" w:sz="0" w:space="0" w:color="auto"/>
        <w:bottom w:val="none" w:sz="0" w:space="0" w:color="auto"/>
        <w:right w:val="none" w:sz="0" w:space="0" w:color="auto"/>
      </w:divBdr>
      <w:divsChild>
        <w:div w:id="702176508">
          <w:marLeft w:val="0"/>
          <w:marRight w:val="0"/>
          <w:marTop w:val="0"/>
          <w:marBottom w:val="0"/>
          <w:divBdr>
            <w:top w:val="none" w:sz="0" w:space="0" w:color="auto"/>
            <w:left w:val="none" w:sz="0" w:space="0" w:color="auto"/>
            <w:bottom w:val="none" w:sz="0" w:space="0" w:color="auto"/>
            <w:right w:val="none" w:sz="0" w:space="0" w:color="auto"/>
          </w:divBdr>
          <w:divsChild>
            <w:div w:id="1211963198">
              <w:marLeft w:val="0"/>
              <w:marRight w:val="0"/>
              <w:marTop w:val="0"/>
              <w:marBottom w:val="210"/>
              <w:divBdr>
                <w:top w:val="none" w:sz="0" w:space="0" w:color="auto"/>
                <w:left w:val="none" w:sz="0" w:space="0" w:color="auto"/>
                <w:bottom w:val="none" w:sz="0" w:space="0" w:color="auto"/>
                <w:right w:val="none" w:sz="0" w:space="0" w:color="auto"/>
              </w:divBdr>
              <w:divsChild>
                <w:div w:id="780414571">
                  <w:marLeft w:val="0"/>
                  <w:marRight w:val="0"/>
                  <w:marTop w:val="0"/>
                  <w:marBottom w:val="0"/>
                  <w:divBdr>
                    <w:top w:val="none" w:sz="0" w:space="0" w:color="auto"/>
                    <w:left w:val="none" w:sz="0" w:space="0" w:color="auto"/>
                    <w:bottom w:val="none" w:sz="0" w:space="0" w:color="auto"/>
                    <w:right w:val="none" w:sz="0" w:space="0" w:color="auto"/>
                  </w:divBdr>
                  <w:divsChild>
                    <w:div w:id="459688646">
                      <w:marLeft w:val="0"/>
                      <w:marRight w:val="0"/>
                      <w:marTop w:val="0"/>
                      <w:marBottom w:val="150"/>
                      <w:divBdr>
                        <w:top w:val="none" w:sz="0" w:space="0" w:color="auto"/>
                        <w:left w:val="none" w:sz="0" w:space="0" w:color="auto"/>
                        <w:bottom w:val="none" w:sz="0" w:space="0" w:color="auto"/>
                        <w:right w:val="none" w:sz="0" w:space="0" w:color="auto"/>
                      </w:divBdr>
                      <w:divsChild>
                        <w:div w:id="1126310692">
                          <w:marLeft w:val="300"/>
                          <w:marRight w:val="0"/>
                          <w:marTop w:val="0"/>
                          <w:marBottom w:val="300"/>
                          <w:divBdr>
                            <w:top w:val="none" w:sz="0" w:space="0" w:color="auto"/>
                            <w:left w:val="none" w:sz="0" w:space="0" w:color="auto"/>
                            <w:bottom w:val="none" w:sz="0" w:space="0" w:color="auto"/>
                            <w:right w:val="none" w:sz="0" w:space="0" w:color="auto"/>
                          </w:divBdr>
                        </w:div>
                        <w:div w:id="104930454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98589081">
      <w:bodyDiv w:val="1"/>
      <w:marLeft w:val="0"/>
      <w:marRight w:val="0"/>
      <w:marTop w:val="0"/>
      <w:marBottom w:val="0"/>
      <w:divBdr>
        <w:top w:val="none" w:sz="0" w:space="0" w:color="auto"/>
        <w:left w:val="none" w:sz="0" w:space="0" w:color="auto"/>
        <w:bottom w:val="none" w:sz="0" w:space="0" w:color="auto"/>
        <w:right w:val="none" w:sz="0" w:space="0" w:color="auto"/>
      </w:divBdr>
      <w:divsChild>
        <w:div w:id="627207292">
          <w:marLeft w:val="0"/>
          <w:marRight w:val="0"/>
          <w:marTop w:val="0"/>
          <w:marBottom w:val="0"/>
          <w:divBdr>
            <w:top w:val="none" w:sz="0" w:space="0" w:color="auto"/>
            <w:left w:val="none" w:sz="0" w:space="0" w:color="auto"/>
            <w:bottom w:val="none" w:sz="0" w:space="0" w:color="auto"/>
            <w:right w:val="none" w:sz="0" w:space="0" w:color="auto"/>
          </w:divBdr>
          <w:divsChild>
            <w:div w:id="1447702569">
              <w:marLeft w:val="0"/>
              <w:marRight w:val="0"/>
              <w:marTop w:val="0"/>
              <w:marBottom w:val="210"/>
              <w:divBdr>
                <w:top w:val="none" w:sz="0" w:space="0" w:color="auto"/>
                <w:left w:val="none" w:sz="0" w:space="0" w:color="auto"/>
                <w:bottom w:val="none" w:sz="0" w:space="0" w:color="auto"/>
                <w:right w:val="none" w:sz="0" w:space="0" w:color="auto"/>
              </w:divBdr>
              <w:divsChild>
                <w:div w:id="169102587">
                  <w:marLeft w:val="0"/>
                  <w:marRight w:val="0"/>
                  <w:marTop w:val="0"/>
                  <w:marBottom w:val="0"/>
                  <w:divBdr>
                    <w:top w:val="none" w:sz="0" w:space="0" w:color="auto"/>
                    <w:left w:val="none" w:sz="0" w:space="0" w:color="auto"/>
                    <w:bottom w:val="none" w:sz="0" w:space="0" w:color="auto"/>
                    <w:right w:val="none" w:sz="0" w:space="0" w:color="auto"/>
                  </w:divBdr>
                  <w:divsChild>
                    <w:div w:id="637146871">
                      <w:marLeft w:val="0"/>
                      <w:marRight w:val="0"/>
                      <w:marTop w:val="0"/>
                      <w:marBottom w:val="150"/>
                      <w:divBdr>
                        <w:top w:val="none" w:sz="0" w:space="0" w:color="auto"/>
                        <w:left w:val="none" w:sz="0" w:space="0" w:color="auto"/>
                        <w:bottom w:val="none" w:sz="0" w:space="0" w:color="auto"/>
                        <w:right w:val="none" w:sz="0" w:space="0" w:color="auto"/>
                      </w:divBdr>
                      <w:divsChild>
                        <w:div w:id="145335832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24035642">
      <w:bodyDiv w:val="1"/>
      <w:marLeft w:val="0"/>
      <w:marRight w:val="0"/>
      <w:marTop w:val="0"/>
      <w:marBottom w:val="0"/>
      <w:divBdr>
        <w:top w:val="none" w:sz="0" w:space="0" w:color="auto"/>
        <w:left w:val="none" w:sz="0" w:space="0" w:color="auto"/>
        <w:bottom w:val="none" w:sz="0" w:space="0" w:color="auto"/>
        <w:right w:val="none" w:sz="0" w:space="0" w:color="auto"/>
      </w:divBdr>
      <w:divsChild>
        <w:div w:id="1951934070">
          <w:marLeft w:val="0"/>
          <w:marRight w:val="0"/>
          <w:marTop w:val="0"/>
          <w:marBottom w:val="0"/>
          <w:divBdr>
            <w:top w:val="none" w:sz="0" w:space="0" w:color="auto"/>
            <w:left w:val="none" w:sz="0" w:space="0" w:color="auto"/>
            <w:bottom w:val="none" w:sz="0" w:space="0" w:color="auto"/>
            <w:right w:val="none" w:sz="0" w:space="0" w:color="auto"/>
          </w:divBdr>
          <w:divsChild>
            <w:div w:id="1548570672">
              <w:marLeft w:val="0"/>
              <w:marRight w:val="0"/>
              <w:marTop w:val="0"/>
              <w:marBottom w:val="210"/>
              <w:divBdr>
                <w:top w:val="none" w:sz="0" w:space="0" w:color="auto"/>
                <w:left w:val="none" w:sz="0" w:space="0" w:color="auto"/>
                <w:bottom w:val="none" w:sz="0" w:space="0" w:color="auto"/>
                <w:right w:val="none" w:sz="0" w:space="0" w:color="auto"/>
              </w:divBdr>
              <w:divsChild>
                <w:div w:id="803741927">
                  <w:marLeft w:val="0"/>
                  <w:marRight w:val="0"/>
                  <w:marTop w:val="0"/>
                  <w:marBottom w:val="0"/>
                  <w:divBdr>
                    <w:top w:val="none" w:sz="0" w:space="0" w:color="auto"/>
                    <w:left w:val="none" w:sz="0" w:space="0" w:color="auto"/>
                    <w:bottom w:val="none" w:sz="0" w:space="0" w:color="auto"/>
                    <w:right w:val="none" w:sz="0" w:space="0" w:color="auto"/>
                  </w:divBdr>
                  <w:divsChild>
                    <w:div w:id="1800370786">
                      <w:marLeft w:val="0"/>
                      <w:marRight w:val="0"/>
                      <w:marTop w:val="0"/>
                      <w:marBottom w:val="150"/>
                      <w:divBdr>
                        <w:top w:val="none" w:sz="0" w:space="0" w:color="auto"/>
                        <w:left w:val="none" w:sz="0" w:space="0" w:color="auto"/>
                        <w:bottom w:val="none" w:sz="0" w:space="0" w:color="auto"/>
                        <w:right w:val="none" w:sz="0" w:space="0" w:color="auto"/>
                      </w:divBdr>
                      <w:divsChild>
                        <w:div w:id="682122584">
                          <w:marLeft w:val="300"/>
                          <w:marRight w:val="0"/>
                          <w:marTop w:val="0"/>
                          <w:marBottom w:val="300"/>
                          <w:divBdr>
                            <w:top w:val="none" w:sz="0" w:space="0" w:color="auto"/>
                            <w:left w:val="none" w:sz="0" w:space="0" w:color="auto"/>
                            <w:bottom w:val="none" w:sz="0" w:space="0" w:color="auto"/>
                            <w:right w:val="none" w:sz="0" w:space="0" w:color="auto"/>
                          </w:divBdr>
                        </w:div>
                        <w:div w:id="44119622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s.wikipedia.org/wiki/Sisyf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s.wikipedia.org/wiki/Korint" TargetMode="External"/><Relationship Id="rId17" Type="http://schemas.openxmlformats.org/officeDocument/2006/relationships/hyperlink" Target="http://www.rozhlas.cz/cesky/puvodslov/_zprava/pelopones--1358323" TargetMode="External"/><Relationship Id="rId2" Type="http://schemas.openxmlformats.org/officeDocument/2006/relationships/numbering" Target="numbering.xml"/><Relationship Id="rId16" Type="http://schemas.openxmlformats.org/officeDocument/2006/relationships/hyperlink" Target="https://cs.wikipedia.org/wiki/Podsv%C4%9Bt%C3%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wikipedia.org/wiki/Tr%C3%B3ja" TargetMode="External"/><Relationship Id="rId5" Type="http://schemas.openxmlformats.org/officeDocument/2006/relationships/settings" Target="settings.xml"/><Relationship Id="rId15" Type="http://schemas.openxmlformats.org/officeDocument/2006/relationships/hyperlink" Target="https://cs.wikipedia.org/wiki/Ar%C3%A9s" TargetMode="External"/><Relationship Id="rId10" Type="http://schemas.openxmlformats.org/officeDocument/2006/relationships/hyperlink" Target="https://cs.wikipedia.org/wiki/Odysseu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s.wikipedia.org/wiki/L%C3%A1oko%C3%B3n" TargetMode="External"/><Relationship Id="rId14" Type="http://schemas.openxmlformats.org/officeDocument/2006/relationships/hyperlink" Target="https://cs.wikipedia.org/wiki/Zeu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8F59D-A6E7-4298-BDAA-D9F9F079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1825</Words>
  <Characters>10773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Janošcová</dc:creator>
  <cp:lastModifiedBy>uživatel</cp:lastModifiedBy>
  <cp:revision>2</cp:revision>
  <dcterms:created xsi:type="dcterms:W3CDTF">2020-03-22T16:19:00Z</dcterms:created>
  <dcterms:modified xsi:type="dcterms:W3CDTF">2020-03-22T16:19:00Z</dcterms:modified>
</cp:coreProperties>
</file>